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F6B" w:rsidRPr="007E539D" w:rsidRDefault="00780F6B" w:rsidP="00800675">
      <w:pPr>
        <w:tabs>
          <w:tab w:val="left" w:pos="993"/>
        </w:tabs>
        <w:ind w:left="992" w:hangingChars="353" w:hanging="992"/>
        <w:jc w:val="left"/>
        <w:rPr>
          <w:rFonts w:ascii="黑体" w:eastAsia="黑体" w:hAnsi="黑体"/>
          <w:b/>
          <w:i/>
          <w:sz w:val="28"/>
          <w:szCs w:val="28"/>
        </w:rPr>
      </w:pPr>
      <w:r w:rsidRPr="007E539D">
        <w:rPr>
          <w:rFonts w:ascii="黑体" w:eastAsia="黑体" w:hAnsi="黑体" w:hint="eastAsia"/>
          <w:b/>
          <w:i/>
          <w:sz w:val="28"/>
          <w:szCs w:val="28"/>
        </w:rPr>
        <w:t>Lab</w:t>
      </w:r>
      <w:r>
        <w:rPr>
          <w:rFonts w:ascii="黑体" w:eastAsia="黑体" w:hAnsi="黑体" w:hint="eastAsia"/>
          <w:b/>
          <w:i/>
          <w:sz w:val="28"/>
          <w:szCs w:val="28"/>
        </w:rPr>
        <w:t>3</w:t>
      </w:r>
      <w:r w:rsidRPr="007E539D">
        <w:rPr>
          <w:rFonts w:ascii="黑体" w:eastAsia="黑体" w:hAnsi="黑体" w:hint="eastAsia"/>
          <w:b/>
          <w:i/>
          <w:sz w:val="28"/>
          <w:szCs w:val="28"/>
        </w:rPr>
        <w:t xml:space="preserve">: </w:t>
      </w:r>
      <w:r w:rsidR="00800675">
        <w:rPr>
          <w:rFonts w:ascii="黑体" w:eastAsia="黑体" w:hAnsi="黑体"/>
          <w:b/>
          <w:i/>
          <w:sz w:val="28"/>
          <w:szCs w:val="28"/>
        </w:rPr>
        <w:tab/>
      </w:r>
      <w:r w:rsidR="00800675">
        <w:rPr>
          <w:rFonts w:ascii="黑体" w:eastAsia="黑体" w:hAnsi="黑体" w:hint="eastAsia"/>
          <w:b/>
          <w:i/>
          <w:sz w:val="28"/>
          <w:szCs w:val="28"/>
        </w:rPr>
        <w:t>Frequency</w:t>
      </w:r>
      <w:r w:rsidR="00800675">
        <w:rPr>
          <w:rFonts w:ascii="黑体" w:eastAsia="黑体" w:hAnsi="黑体"/>
          <w:b/>
          <w:i/>
          <w:sz w:val="28"/>
          <w:szCs w:val="28"/>
        </w:rPr>
        <w:t xml:space="preserve"> </w:t>
      </w:r>
      <w:r w:rsidR="00800675">
        <w:rPr>
          <w:rFonts w:ascii="黑体" w:eastAsia="黑体" w:hAnsi="黑体" w:hint="eastAsia"/>
          <w:b/>
          <w:i/>
          <w:sz w:val="28"/>
          <w:szCs w:val="28"/>
        </w:rPr>
        <w:t>Resp</w:t>
      </w:r>
      <w:r w:rsidR="00800675">
        <w:rPr>
          <w:rFonts w:ascii="黑体" w:eastAsia="黑体" w:hAnsi="黑体"/>
          <w:b/>
          <w:i/>
          <w:sz w:val="28"/>
          <w:szCs w:val="28"/>
        </w:rPr>
        <w:t>onse and Series Compensation of a Linear System</w:t>
      </w:r>
    </w:p>
    <w:p w:rsidR="00780F6B" w:rsidRPr="007A466D" w:rsidRDefault="00780F6B" w:rsidP="00780F6B">
      <w:pPr>
        <w:jc w:val="center"/>
      </w:pPr>
    </w:p>
    <w:p w:rsidR="00780F6B" w:rsidRDefault="00780F6B" w:rsidP="00780F6B">
      <w:pPr>
        <w:tabs>
          <w:tab w:val="left" w:pos="1418"/>
          <w:tab w:val="left" w:pos="3544"/>
          <w:tab w:val="left" w:pos="4536"/>
          <w:tab w:val="left" w:pos="5670"/>
        </w:tabs>
        <w:spacing w:line="360" w:lineRule="auto"/>
        <w:rPr>
          <w:sz w:val="24"/>
        </w:rPr>
      </w:pPr>
      <w:r>
        <w:rPr>
          <w:rFonts w:hint="eastAsia"/>
          <w:sz w:val="24"/>
        </w:rPr>
        <w:t xml:space="preserve">Name: </w:t>
      </w:r>
      <w:r>
        <w:rPr>
          <w:rFonts w:hint="eastAsia"/>
          <w:sz w:val="24"/>
        </w:rPr>
        <w:tab/>
      </w:r>
      <w:r w:rsidRPr="004A6CF4">
        <w:rPr>
          <w:rFonts w:hint="eastAsia"/>
          <w:sz w:val="24"/>
          <w:u w:val="single"/>
        </w:rPr>
        <w:tab/>
      </w:r>
      <w:r>
        <w:rPr>
          <w:rFonts w:hint="eastAsia"/>
          <w:sz w:val="24"/>
        </w:rPr>
        <w:tab/>
        <w:t>Date:</w:t>
      </w:r>
      <w:r>
        <w:rPr>
          <w:rFonts w:hint="eastAsia"/>
          <w:sz w:val="24"/>
        </w:rPr>
        <w:tab/>
        <w:t>20</w:t>
      </w:r>
      <w:r w:rsidR="00452C61">
        <w:rPr>
          <w:sz w:val="24"/>
        </w:rPr>
        <w:t>2</w:t>
      </w:r>
      <w:r w:rsidR="00F11A85">
        <w:rPr>
          <w:sz w:val="24"/>
        </w:rPr>
        <w:t>1</w:t>
      </w:r>
      <w:r>
        <w:rPr>
          <w:rFonts w:hint="eastAsia"/>
          <w:sz w:val="24"/>
        </w:rPr>
        <w:t>-12-</w:t>
      </w:r>
    </w:p>
    <w:p w:rsidR="00780F6B" w:rsidRDefault="00780F6B" w:rsidP="00780F6B">
      <w:pPr>
        <w:tabs>
          <w:tab w:val="left" w:pos="1418"/>
          <w:tab w:val="left" w:pos="3544"/>
          <w:tab w:val="left" w:pos="4536"/>
          <w:tab w:val="left" w:pos="5670"/>
        </w:tabs>
        <w:spacing w:line="360" w:lineRule="auto"/>
        <w:rPr>
          <w:sz w:val="24"/>
        </w:rPr>
      </w:pPr>
      <w:r>
        <w:rPr>
          <w:rFonts w:hint="eastAsia"/>
          <w:sz w:val="24"/>
        </w:rPr>
        <w:t>Student ID:</w:t>
      </w:r>
      <w:r>
        <w:rPr>
          <w:rFonts w:hint="eastAsia"/>
          <w:sz w:val="24"/>
        </w:rPr>
        <w:tab/>
      </w:r>
      <w:r w:rsidRPr="004A6CF4">
        <w:rPr>
          <w:rFonts w:hint="eastAsia"/>
          <w:sz w:val="24"/>
          <w:u w:val="single"/>
        </w:rPr>
        <w:tab/>
      </w:r>
      <w:r>
        <w:rPr>
          <w:rFonts w:hint="eastAsia"/>
          <w:sz w:val="24"/>
        </w:rPr>
        <w:tab/>
        <w:t xml:space="preserve">Location: </w:t>
      </w:r>
      <w:r>
        <w:rPr>
          <w:rFonts w:hint="eastAsia"/>
          <w:sz w:val="24"/>
        </w:rPr>
        <w:tab/>
        <w:t>SEIEE 4-402/404</w:t>
      </w:r>
    </w:p>
    <w:p w:rsidR="001C3B00" w:rsidRDefault="001C3B00" w:rsidP="00A77F75">
      <w:pPr>
        <w:tabs>
          <w:tab w:val="left" w:pos="1843"/>
          <w:tab w:val="left" w:pos="3544"/>
          <w:tab w:val="left" w:pos="4536"/>
          <w:tab w:val="left" w:pos="5954"/>
          <w:tab w:val="left" w:pos="7797"/>
        </w:tabs>
        <w:spacing w:line="360" w:lineRule="auto"/>
        <w:rPr>
          <w:sz w:val="24"/>
        </w:rPr>
      </w:pPr>
      <w:r>
        <w:rPr>
          <w:sz w:val="24"/>
        </w:rPr>
        <w:t>Team member</w:t>
      </w:r>
      <w:r>
        <w:rPr>
          <w:rFonts w:hint="eastAsia"/>
          <w:sz w:val="24"/>
        </w:rPr>
        <w:t>:</w:t>
      </w:r>
      <w:r>
        <w:rPr>
          <w:rFonts w:hint="eastAsia"/>
          <w:sz w:val="24"/>
        </w:rPr>
        <w:tab/>
      </w:r>
      <w:r w:rsidRPr="004A6CF4">
        <w:rPr>
          <w:rFonts w:hint="eastAsia"/>
          <w:sz w:val="24"/>
          <w:u w:val="single"/>
        </w:rPr>
        <w:tab/>
      </w:r>
      <w:r>
        <w:rPr>
          <w:rFonts w:hint="eastAsia"/>
          <w:sz w:val="24"/>
        </w:rPr>
        <w:tab/>
      </w:r>
      <w:r w:rsidR="00A77F75">
        <w:rPr>
          <w:sz w:val="24"/>
        </w:rPr>
        <w:t xml:space="preserve">Instructor: </w:t>
      </w:r>
      <w:r w:rsidR="00A77F75">
        <w:rPr>
          <w:sz w:val="24"/>
        </w:rPr>
        <w:tab/>
      </w:r>
      <w:r w:rsidR="00A77F75" w:rsidRPr="00A77F75">
        <w:rPr>
          <w:sz w:val="24"/>
          <w:u w:val="single"/>
        </w:rPr>
        <w:tab/>
      </w:r>
    </w:p>
    <w:p w:rsidR="001C3B00" w:rsidRDefault="001C3B00" w:rsidP="00780F6B">
      <w:pPr>
        <w:tabs>
          <w:tab w:val="left" w:pos="1418"/>
          <w:tab w:val="left" w:pos="3544"/>
          <w:tab w:val="left" w:pos="4536"/>
          <w:tab w:val="left" w:pos="5670"/>
        </w:tabs>
        <w:spacing w:line="360" w:lineRule="auto"/>
        <w:rPr>
          <w:sz w:val="24"/>
        </w:rPr>
      </w:pPr>
    </w:p>
    <w:p w:rsidR="007E2522" w:rsidRDefault="007E2522" w:rsidP="007E2522">
      <w:pPr>
        <w:rPr>
          <w:sz w:val="24"/>
        </w:rPr>
      </w:pPr>
      <w:r w:rsidRPr="007E539D">
        <w:rPr>
          <w:rFonts w:hint="eastAsia"/>
          <w:b/>
          <w:i/>
          <w:sz w:val="24"/>
        </w:rPr>
        <w:t>PRINCIPLES &amp; OBJECTIVE</w:t>
      </w:r>
      <w:r>
        <w:rPr>
          <w:rFonts w:hint="eastAsia"/>
          <w:sz w:val="24"/>
        </w:rPr>
        <w:t>:</w:t>
      </w:r>
    </w:p>
    <w:p w:rsidR="007E2522" w:rsidRDefault="00404F19" w:rsidP="007E2522">
      <w:pPr>
        <w:spacing w:beforeLines="50" w:before="156"/>
        <w:ind w:firstLineChars="200" w:firstLine="420"/>
        <w:rPr>
          <w:szCs w:val="21"/>
        </w:rPr>
      </w:pPr>
      <w:r w:rsidRPr="00404F19">
        <w:rPr>
          <w:szCs w:val="21"/>
        </w:rPr>
        <w:t>The performance of a feedback control system may not be satisfying if we only tune its stability properties. In this exercise, we are---apart from stability--- also interested in a compensation of the original feedback control system. In practice, we may design various types of compensators. Here, the purpose of introducing a compensator is to change the distribution of zeros and poles as well as the trajectory and the shape of the frequency characteristics of the system by adding poles and/or zeroes. The aim is to not only meet accuracy and stability requirements by designing open-loop gains, but also ensure ideal transient responses.</w:t>
      </w:r>
      <w:r>
        <w:rPr>
          <w:rFonts w:hint="eastAsia"/>
          <w:szCs w:val="21"/>
        </w:rPr>
        <w:t xml:space="preserve"> </w:t>
      </w:r>
      <w:r w:rsidR="007E2522" w:rsidRPr="00A93481">
        <w:rPr>
          <w:szCs w:val="21"/>
        </w:rPr>
        <w:t xml:space="preserve">The </w:t>
      </w:r>
      <w:r w:rsidR="007E2522">
        <w:rPr>
          <w:rFonts w:hint="eastAsia"/>
          <w:szCs w:val="21"/>
        </w:rPr>
        <w:t>objective of this lab</w:t>
      </w:r>
      <w:r w:rsidR="007E2522" w:rsidRPr="00A93481">
        <w:rPr>
          <w:szCs w:val="21"/>
        </w:rPr>
        <w:t xml:space="preserve"> is to study the influence of the parameters on the performance of a given second order system by measuring the step response </w:t>
      </w:r>
      <w:r w:rsidR="007E2522">
        <w:rPr>
          <w:rFonts w:hint="eastAsia"/>
          <w:szCs w:val="21"/>
        </w:rPr>
        <w:t>under</w:t>
      </w:r>
      <w:r w:rsidR="007E2522" w:rsidRPr="00A93481">
        <w:rPr>
          <w:szCs w:val="21"/>
        </w:rPr>
        <w:t xml:space="preserve"> different system parameters.</w:t>
      </w:r>
    </w:p>
    <w:p w:rsidR="007E2522" w:rsidRDefault="00404F19" w:rsidP="00404F19">
      <w:pPr>
        <w:spacing w:beforeLines="50" w:before="156"/>
        <w:ind w:firstLineChars="200" w:firstLine="420"/>
        <w:rPr>
          <w:szCs w:val="21"/>
        </w:rPr>
      </w:pPr>
      <w:r w:rsidRPr="00A93481">
        <w:rPr>
          <w:szCs w:val="21"/>
        </w:rPr>
        <w:t xml:space="preserve">The </w:t>
      </w:r>
      <w:r>
        <w:rPr>
          <w:rFonts w:hint="eastAsia"/>
          <w:szCs w:val="21"/>
        </w:rPr>
        <w:t>objective of this lab</w:t>
      </w:r>
      <w:r w:rsidRPr="00A93481">
        <w:rPr>
          <w:szCs w:val="21"/>
        </w:rPr>
        <w:t xml:space="preserve"> is to study </w:t>
      </w:r>
      <w:r w:rsidRPr="00404F19">
        <w:rPr>
          <w:szCs w:val="21"/>
        </w:rPr>
        <w:t>the frequency domain method to analyze the dynamic characteristics of feedback control systems</w:t>
      </w:r>
      <w:r>
        <w:rPr>
          <w:rFonts w:hint="eastAsia"/>
          <w:szCs w:val="21"/>
        </w:rPr>
        <w:t>,</w:t>
      </w:r>
      <w:r w:rsidRPr="00404F19">
        <w:rPr>
          <w:szCs w:val="21"/>
        </w:rPr>
        <w:t xml:space="preserve"> </w:t>
      </w:r>
      <w:r>
        <w:rPr>
          <w:rFonts w:hint="eastAsia"/>
          <w:szCs w:val="21"/>
        </w:rPr>
        <w:t>and s</w:t>
      </w:r>
      <w:r w:rsidRPr="00404F19">
        <w:rPr>
          <w:szCs w:val="21"/>
        </w:rPr>
        <w:t>tudy the compensation method using common compensation devices and learn about parameter tuning methods.</w:t>
      </w:r>
    </w:p>
    <w:p w:rsidR="00404F19" w:rsidRDefault="00404F19" w:rsidP="00404F19">
      <w:pPr>
        <w:spacing w:beforeLines="50" w:before="156"/>
        <w:ind w:firstLineChars="200" w:firstLine="482"/>
        <w:rPr>
          <w:b/>
          <w:i/>
          <w:sz w:val="24"/>
        </w:rPr>
      </w:pPr>
    </w:p>
    <w:p w:rsidR="007E2522" w:rsidRDefault="007E2522" w:rsidP="007E2522">
      <w:pPr>
        <w:rPr>
          <w:sz w:val="24"/>
        </w:rPr>
      </w:pPr>
      <w:r w:rsidRPr="007E539D">
        <w:rPr>
          <w:rFonts w:hint="eastAsia"/>
          <w:b/>
          <w:i/>
          <w:sz w:val="24"/>
        </w:rPr>
        <w:t>EQUIPMENTS INVOLVED</w:t>
      </w:r>
      <w:r>
        <w:rPr>
          <w:rFonts w:hint="eastAsia"/>
          <w:sz w:val="24"/>
        </w:rPr>
        <w:t>:</w:t>
      </w:r>
    </w:p>
    <w:p w:rsidR="005D5804" w:rsidRPr="006B328F" w:rsidRDefault="005D5804" w:rsidP="005D5804">
      <w:pPr>
        <w:pStyle w:val="a8"/>
        <w:numPr>
          <w:ilvl w:val="0"/>
          <w:numId w:val="12"/>
        </w:numPr>
        <w:spacing w:beforeLines="50" w:before="156"/>
        <w:ind w:left="709" w:firstLineChars="0"/>
        <w:rPr>
          <w:sz w:val="24"/>
        </w:rPr>
      </w:pPr>
      <w:r>
        <w:rPr>
          <w:rFonts w:hint="eastAsia"/>
          <w:sz w:val="24"/>
        </w:rPr>
        <w:t>Ana</w:t>
      </w:r>
      <w:r>
        <w:rPr>
          <w:sz w:val="24"/>
        </w:rPr>
        <w:t xml:space="preserve">log Discovery 2 (AD2), </w:t>
      </w:r>
      <w:r>
        <w:rPr>
          <w:rFonts w:hint="eastAsia"/>
          <w:sz w:val="24"/>
        </w:rPr>
        <w:t xml:space="preserve">by </w:t>
      </w:r>
      <w:r>
        <w:rPr>
          <w:sz w:val="24"/>
        </w:rPr>
        <w:t xml:space="preserve">DIGILENT from </w:t>
      </w:r>
      <w:r>
        <w:rPr>
          <w:rFonts w:hint="eastAsia"/>
          <w:sz w:val="24"/>
        </w:rPr>
        <w:t>National Instruments</w:t>
      </w:r>
      <w:r>
        <w:rPr>
          <w:sz w:val="24"/>
        </w:rPr>
        <w:t xml:space="preserve"> (NI)</w:t>
      </w:r>
    </w:p>
    <w:p w:rsidR="005D5804" w:rsidRDefault="005D5804" w:rsidP="005D5804">
      <w:pPr>
        <w:pStyle w:val="a8"/>
        <w:numPr>
          <w:ilvl w:val="0"/>
          <w:numId w:val="12"/>
        </w:numPr>
        <w:spacing w:beforeLines="50" w:before="156"/>
        <w:ind w:left="709" w:firstLineChars="0"/>
        <w:rPr>
          <w:sz w:val="24"/>
        </w:rPr>
      </w:pPr>
      <w:r>
        <w:rPr>
          <w:sz w:val="24"/>
        </w:rPr>
        <w:t>Waveforms, PC Virtual Instruments application</w:t>
      </w:r>
      <w:r>
        <w:rPr>
          <w:rFonts w:hint="eastAsia"/>
          <w:sz w:val="24"/>
        </w:rPr>
        <w:t xml:space="preserve"> </w:t>
      </w:r>
      <w:r>
        <w:rPr>
          <w:sz w:val="24"/>
        </w:rPr>
        <w:t>by DIGILENT from NI</w:t>
      </w:r>
    </w:p>
    <w:p w:rsidR="005D5804" w:rsidRPr="00176700" w:rsidRDefault="00B52AF2" w:rsidP="005D5804">
      <w:pPr>
        <w:jc w:val="center"/>
        <w:rPr>
          <w:sz w:val="24"/>
        </w:rPr>
      </w:pPr>
      <w:r>
        <w:rPr>
          <w:noProof/>
        </w:rPr>
        <w:drawing>
          <wp:inline distT="0" distB="0" distL="0" distR="0" wp14:anchorId="063A0384" wp14:editId="7AA59845">
            <wp:extent cx="2546804" cy="2095081"/>
            <wp:effectExtent l="0" t="0" r="0" b="635"/>
            <wp:docPr id="1" name="图片 1" descr="http://f.digilent.com.cn/image_20160305_56daa4ac2a2dc.png!800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.digilent.com.cn/image_20160305_56daa4ac2a2dc.png!800600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59" b="9777"/>
                    <a:stretch/>
                  </pic:blipFill>
                  <pic:spPr bwMode="auto">
                    <a:xfrm>
                      <a:off x="0" y="0"/>
                      <a:ext cx="2661268" cy="2189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D5804" w:rsidRPr="00C03CE5">
        <w:rPr>
          <w:noProof/>
          <w:sz w:val="24"/>
        </w:rPr>
        <w:drawing>
          <wp:inline distT="0" distB="0" distL="0" distR="0" wp14:anchorId="6CBFFD4E" wp14:editId="1C659439">
            <wp:extent cx="2438324" cy="2064915"/>
            <wp:effectExtent l="0" t="0" r="635" b="0"/>
            <wp:docPr id="921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图片 8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537" cy="2106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8F697E" w:rsidRPr="006B328F" w:rsidRDefault="008F697E" w:rsidP="008F697E">
      <w:pPr>
        <w:pStyle w:val="a8"/>
        <w:numPr>
          <w:ilvl w:val="0"/>
          <w:numId w:val="12"/>
        </w:numPr>
        <w:spacing w:beforeLines="50" w:before="156"/>
        <w:ind w:left="709" w:firstLineChars="0"/>
        <w:rPr>
          <w:sz w:val="24"/>
        </w:rPr>
      </w:pPr>
      <w:proofErr w:type="spellStart"/>
      <w:r>
        <w:rPr>
          <w:rFonts w:hint="eastAsia"/>
          <w:sz w:val="24"/>
        </w:rPr>
        <w:t>ACLab</w:t>
      </w:r>
      <w:proofErr w:type="spellEnd"/>
      <w:r>
        <w:rPr>
          <w:rFonts w:hint="eastAsia"/>
          <w:sz w:val="24"/>
        </w:rPr>
        <w:t xml:space="preserve"> Experimental Kit</w:t>
      </w:r>
    </w:p>
    <w:p w:rsidR="008F697E" w:rsidRDefault="008F697E" w:rsidP="008F697E">
      <w:pPr>
        <w:jc w:val="center"/>
        <w:rPr>
          <w:sz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7831205D" wp14:editId="0FB38068">
            <wp:extent cx="3156955" cy="2118707"/>
            <wp:effectExtent l="0" t="0" r="5715" b="0"/>
            <wp:docPr id="5" name="图片 5" descr="微信图片_20171107163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微信图片_2017110716322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040" cy="2124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522" w:rsidRDefault="007E2522" w:rsidP="007E2522">
      <w:pPr>
        <w:rPr>
          <w:sz w:val="24"/>
        </w:rPr>
      </w:pPr>
    </w:p>
    <w:p w:rsidR="007E2522" w:rsidRDefault="007E2522" w:rsidP="007E2522">
      <w:pPr>
        <w:rPr>
          <w:sz w:val="24"/>
        </w:rPr>
      </w:pPr>
      <w:r w:rsidRPr="007E539D">
        <w:rPr>
          <w:rFonts w:hint="eastAsia"/>
          <w:b/>
          <w:i/>
          <w:sz w:val="24"/>
        </w:rPr>
        <w:t>PRE-LAB KNOWLEDGE</w:t>
      </w:r>
      <w:r>
        <w:rPr>
          <w:rFonts w:hint="eastAsia"/>
          <w:sz w:val="24"/>
        </w:rPr>
        <w:t>:</w:t>
      </w:r>
    </w:p>
    <w:p w:rsidR="007E2522" w:rsidRPr="002943F3" w:rsidRDefault="007E2522" w:rsidP="007E2522">
      <w:pPr>
        <w:pStyle w:val="a8"/>
        <w:numPr>
          <w:ilvl w:val="0"/>
          <w:numId w:val="13"/>
        </w:numPr>
        <w:spacing w:beforeLines="50" w:before="156"/>
        <w:ind w:left="709" w:firstLineChars="0"/>
        <w:rPr>
          <w:szCs w:val="21"/>
        </w:rPr>
      </w:pPr>
      <w:r w:rsidRPr="002943F3">
        <w:rPr>
          <w:rFonts w:hint="eastAsia"/>
          <w:szCs w:val="21"/>
        </w:rPr>
        <w:t xml:space="preserve">Understand the relationship between system performance and </w:t>
      </w:r>
      <w:r w:rsidR="004755A8">
        <w:rPr>
          <w:rFonts w:hint="eastAsia"/>
          <w:szCs w:val="21"/>
        </w:rPr>
        <w:t>its</w:t>
      </w:r>
      <w:r w:rsidR="004755A8">
        <w:rPr>
          <w:szCs w:val="21"/>
        </w:rPr>
        <w:t xml:space="preserve"> B</w:t>
      </w:r>
      <w:r w:rsidR="004963B3">
        <w:rPr>
          <w:rFonts w:hint="eastAsia"/>
          <w:szCs w:val="21"/>
        </w:rPr>
        <w:t>ode diagram</w:t>
      </w:r>
      <w:r w:rsidR="004755A8">
        <w:rPr>
          <w:szCs w:val="21"/>
        </w:rPr>
        <w:t>s</w:t>
      </w:r>
      <w:r w:rsidRPr="002943F3">
        <w:rPr>
          <w:rFonts w:hint="eastAsia"/>
          <w:szCs w:val="21"/>
        </w:rPr>
        <w:t>.</w:t>
      </w:r>
    </w:p>
    <w:p w:rsidR="007E2522" w:rsidRDefault="007E2522" w:rsidP="007E2522">
      <w:pPr>
        <w:pStyle w:val="a8"/>
        <w:numPr>
          <w:ilvl w:val="0"/>
          <w:numId w:val="13"/>
        </w:numPr>
        <w:spacing w:beforeLines="50" w:before="156"/>
        <w:ind w:left="709" w:firstLineChars="0"/>
        <w:rPr>
          <w:szCs w:val="21"/>
        </w:rPr>
      </w:pPr>
      <w:r>
        <w:rPr>
          <w:rFonts w:hint="eastAsia"/>
          <w:szCs w:val="21"/>
        </w:rPr>
        <w:t xml:space="preserve">Familiar with the </w:t>
      </w:r>
      <w:r w:rsidR="004963B3">
        <w:rPr>
          <w:rFonts w:hint="eastAsia"/>
          <w:szCs w:val="21"/>
        </w:rPr>
        <w:t xml:space="preserve">performance evaluation </w:t>
      </w:r>
      <w:r w:rsidR="004755A8">
        <w:rPr>
          <w:szCs w:val="21"/>
        </w:rPr>
        <w:t>for</w:t>
      </w:r>
      <w:r w:rsidR="004963B3">
        <w:rPr>
          <w:rFonts w:hint="eastAsia"/>
          <w:szCs w:val="21"/>
        </w:rPr>
        <w:t xml:space="preserve"> a 2</w:t>
      </w:r>
      <w:r w:rsidR="004963B3" w:rsidRPr="004963B3">
        <w:rPr>
          <w:rFonts w:hint="eastAsia"/>
          <w:szCs w:val="21"/>
          <w:vertAlign w:val="superscript"/>
        </w:rPr>
        <w:t>nd</w:t>
      </w:r>
      <w:r w:rsidR="004963B3">
        <w:rPr>
          <w:rFonts w:hint="eastAsia"/>
          <w:szCs w:val="21"/>
        </w:rPr>
        <w:t>-order system from its step response</w:t>
      </w:r>
      <w:r>
        <w:rPr>
          <w:szCs w:val="21"/>
        </w:rPr>
        <w:t>.</w:t>
      </w:r>
    </w:p>
    <w:p w:rsidR="00931D65" w:rsidRDefault="00931D65" w:rsidP="007E2522">
      <w:pPr>
        <w:pStyle w:val="a8"/>
        <w:numPr>
          <w:ilvl w:val="0"/>
          <w:numId w:val="13"/>
        </w:numPr>
        <w:spacing w:beforeLines="50" w:before="156"/>
        <w:ind w:left="709" w:firstLineChars="0"/>
        <w:rPr>
          <w:szCs w:val="21"/>
        </w:rPr>
      </w:pPr>
      <w:r>
        <w:rPr>
          <w:szCs w:val="21"/>
        </w:rPr>
        <w:t xml:space="preserve">Understand the transfer function </w:t>
      </w:r>
      <w:r w:rsidR="004755A8" w:rsidRPr="004755A8">
        <w:rPr>
          <w:szCs w:val="21"/>
        </w:rPr>
        <w:t>deduction</w:t>
      </w:r>
      <w:r w:rsidR="004755A8">
        <w:rPr>
          <w:szCs w:val="21"/>
        </w:rPr>
        <w:t xml:space="preserve"> procedure for</w:t>
      </w:r>
      <w:r>
        <w:rPr>
          <w:szCs w:val="21"/>
        </w:rPr>
        <w:t xml:space="preserve"> typical compensator circuit</w:t>
      </w:r>
      <w:r w:rsidR="004755A8">
        <w:rPr>
          <w:szCs w:val="21"/>
        </w:rPr>
        <w:t>s</w:t>
      </w:r>
      <w:r>
        <w:rPr>
          <w:szCs w:val="21"/>
        </w:rPr>
        <w:t xml:space="preserve">, </w:t>
      </w:r>
      <w:r w:rsidR="004755A8">
        <w:rPr>
          <w:szCs w:val="21"/>
        </w:rPr>
        <w:t>like</w:t>
      </w:r>
      <w:r>
        <w:rPr>
          <w:szCs w:val="21"/>
        </w:rPr>
        <w:t xml:space="preserve"> the</w:t>
      </w:r>
      <w:r w:rsidR="004755A8">
        <w:rPr>
          <w:szCs w:val="21"/>
        </w:rPr>
        <w:t xml:space="preserve"> phase-lead compensation</w:t>
      </w:r>
      <w:r>
        <w:rPr>
          <w:szCs w:val="21"/>
        </w:rPr>
        <w:t xml:space="preserve"> circuit shown below,</w:t>
      </w:r>
    </w:p>
    <w:p w:rsidR="00931D65" w:rsidRDefault="00F97FB1" w:rsidP="00A55D72">
      <w:pPr>
        <w:jc w:val="center"/>
      </w:pPr>
      <w:r>
        <w:object w:dxaOrig="3480" w:dyaOrig="19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3.95pt;height:98.4pt" o:ole="">
            <v:imagedata r:id="rId10" o:title=""/>
          </v:shape>
          <o:OLEObject Type="Embed" ProgID="Visio.Drawing.15" ShapeID="_x0000_i1025" DrawAspect="Content" ObjectID="_1701157219" r:id="rId11"/>
        </w:object>
      </w:r>
    </w:p>
    <w:p w:rsidR="00A55D72" w:rsidRDefault="00A55D72" w:rsidP="00A55D72">
      <w:pPr>
        <w:pStyle w:val="a8"/>
        <w:spacing w:beforeLines="50" w:before="156"/>
        <w:ind w:left="709" w:firstLineChars="0" w:firstLine="0"/>
      </w:pPr>
      <w:r>
        <w:t>The corresponding transfer function is,</w:t>
      </w:r>
    </w:p>
    <w:p w:rsidR="00F97FB1" w:rsidRPr="006B7245" w:rsidRDefault="00F97FB1" w:rsidP="00F97FB1">
      <w:pPr>
        <w:jc w:val="center"/>
        <w:rPr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W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s</m:t>
              </m:r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MS Mincho" w:hAnsi="Cambria Math" w:cs="MS Mincho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MS Mincho" w:hAnsi="Cambria Math" w:cs="MS Mincho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eastAsia="MS Mincho" w:hAnsi="Cambria Math" w:cs="MS Mincho"/>
                      <w:sz w:val="24"/>
                      <w:szCs w:val="24"/>
                    </w:rPr>
                    <m:t>18</m:t>
                  </m:r>
                </m:sub>
              </m:sSub>
              <m:r>
                <w:rPr>
                  <w:rFonts w:ascii="Cambria Math" w:eastAsia="MS Mincho" w:hAnsi="Cambria Math" w:cs="MS Mincho"/>
                  <w:sz w:val="24"/>
                  <w:szCs w:val="24"/>
                </w:rPr>
                <m:t>+</m:t>
              </m:r>
              <m:d>
                <m:dPr>
                  <m:ctrlPr>
                    <w:rPr>
                      <w:rFonts w:ascii="Cambria Math" w:eastAsia="MS Mincho" w:hAnsi="Cambria Math" w:cs="MS Mincho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MS Mincho" w:hAnsi="Cambria Math" w:cs="MS Mincho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MS Mincho" w:hAnsi="Cambria Math" w:cs="MS Mincho"/>
                          <w:sz w:val="24"/>
                          <w:szCs w:val="24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MS Mincho" w:hAnsi="Cambria Math" w:cs="MS Mincho"/>
                          <w:sz w:val="24"/>
                          <w:szCs w:val="24"/>
                        </w:rPr>
                        <m:t>19</m:t>
                      </m:r>
                    </m:sub>
                  </m:sSub>
                  <m:r>
                    <w:rPr>
                      <w:rFonts w:ascii="Cambria Math" w:eastAsia="MS Mincho" w:hAnsi="Cambria Math" w:cs="MS Mincho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MS Mincho" w:hint="eastAsia"/>
                      <w:sz w:val="24"/>
                      <w:szCs w:val="24"/>
                    </w:rPr>
                    <m:t>R</m:t>
                  </m:r>
                  <m:sSub>
                    <m:sSubPr>
                      <m:ctrlPr>
                        <w:rPr>
                          <w:rFonts w:ascii="Cambria Math" w:eastAsia="MS Mincho" w:hAnsi="Cambria Math" w:cs="MS Mincho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MS Mincho" w:hAnsi="Cambria Math" w:cs="MS Mincho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="MS Mincho" w:hAnsi="Cambria Math" w:cs="MS Mincho"/>
                          <w:sz w:val="24"/>
                          <w:szCs w:val="24"/>
                        </w:rPr>
                        <m:t>3</m:t>
                      </m:r>
                    </m:sub>
                  </m:sSub>
                </m:e>
              </m:d>
            </m:num>
            <m:den>
              <m:sSub>
                <m:sSubPr>
                  <m:ctrlPr>
                    <w:rPr>
                      <w:rFonts w:ascii="Cambria Math" w:eastAsia="MS Mincho" w:hAnsi="Cambria Math" w:cs="MS Mincho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MS Mincho" w:hAnsi="Cambria Math" w:cs="MS Mincho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eastAsia="MS Mincho" w:hAnsi="Cambria Math" w:cs="MS Mincho"/>
                      <w:sz w:val="24"/>
                      <w:szCs w:val="24"/>
                    </w:rPr>
                    <m:t>17</m:t>
                  </m:r>
                </m:sub>
              </m:sSub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1+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MS Mincho" w:hAnsi="Cambria Math" w:cs="MS Mincho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MS Mincho" w:hAnsi="Cambria Math" w:cs="MS Mincho"/>
                          <w:sz w:val="24"/>
                          <w:szCs w:val="24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MS Mincho" w:hAnsi="Cambria Math" w:cs="MS Mincho"/>
                          <w:sz w:val="24"/>
                          <w:szCs w:val="24"/>
                        </w:rPr>
                        <m:t>18</m:t>
                      </m:r>
                    </m:sub>
                  </m:sSub>
                  <m:d>
                    <m:dPr>
                      <m:ctrlPr>
                        <w:rPr>
                          <w:rFonts w:ascii="Cambria Math" w:eastAsia="MS Mincho" w:hAnsi="Cambria Math" w:cs="MS Mincho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MS Mincho" w:hAnsi="Cambria Math" w:cs="MS Mincho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MS Mincho" w:hAnsi="Cambria Math" w:cs="MS Mincho"/>
                              <w:sz w:val="24"/>
                              <w:szCs w:val="24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="MS Mincho" w:hAnsi="Cambria Math" w:cs="MS Mincho"/>
                              <w:sz w:val="24"/>
                              <w:szCs w:val="24"/>
                            </w:rPr>
                            <m:t>19</m:t>
                          </m:r>
                        </m:sub>
                      </m:sSub>
                      <m:r>
                        <w:rPr>
                          <w:rFonts w:ascii="Cambria Math" w:eastAsia="MS Mincho" w:hAnsi="Cambria Math" w:cs="MS Mincho"/>
                          <w:sz w:val="24"/>
                          <w:szCs w:val="24"/>
                        </w:rPr>
                        <m:t>+</m:t>
                      </m:r>
                      <m:r>
                        <w:rPr>
                          <w:rFonts w:ascii="Cambria Math" w:hAnsi="Cambria Math" w:cs="MS Mincho" w:hint="eastAsia"/>
                          <w:sz w:val="24"/>
                          <w:szCs w:val="24"/>
                        </w:rPr>
                        <m:t>R</m:t>
                      </m:r>
                      <m:sSub>
                        <m:sSubPr>
                          <m:ctrlPr>
                            <w:rPr>
                              <w:rFonts w:ascii="Cambria Math" w:eastAsia="MS Mincho" w:hAnsi="Cambria Math" w:cs="MS Mincho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MS Mincho" w:hAnsi="Cambria Math" w:cs="MS Mincho"/>
                              <w:sz w:val="24"/>
                              <w:szCs w:val="24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="MS Mincho" w:hAnsi="Cambria Math" w:cs="MS Mincho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</m:e>
                  </m:d>
                  <m:sSub>
                    <m:sSubPr>
                      <m:ctrlPr>
                        <w:rPr>
                          <w:rFonts w:ascii="Cambria Math" w:eastAsia="MS Mincho" w:hAnsi="Cambria Math" w:cs="MS Mincho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MS Mincho" w:hAnsi="Cambria Math" w:cs="MS Mincho"/>
                          <w:sz w:val="24"/>
                          <w:szCs w:val="24"/>
                        </w:rPr>
                        <m:t>CI</m:t>
                      </m:r>
                    </m:e>
                    <m:sub>
                      <m:r>
                        <w:rPr>
                          <w:rFonts w:ascii="Cambria Math" w:eastAsia="MS Mincho" w:hAnsi="Cambria Math" w:cs="MS Mincho"/>
                          <w:sz w:val="24"/>
                          <w:szCs w:val="24"/>
                        </w:rPr>
                        <m:t>5</m:t>
                      </m:r>
                    </m:sub>
                  </m:sSub>
                  <m:r>
                    <w:rPr>
                      <w:rFonts w:ascii="Cambria Math" w:eastAsia="MS Mincho" w:hAnsi="Cambria Math" w:cs="MS Mincho"/>
                      <w:sz w:val="24"/>
                      <w:szCs w:val="24"/>
                    </w:rPr>
                    <m:t>s</m:t>
                  </m:r>
                </m:num>
                <m:den>
                  <m:d>
                    <m:dPr>
                      <m:ctrlPr>
                        <w:rPr>
                          <w:rFonts w:ascii="Cambria Math" w:eastAsia="MS Mincho" w:hAnsi="Cambria Math" w:cs="MS Mincho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MS Mincho" w:hAnsi="Cambria Math" w:cs="MS Mincho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MS Mincho" w:hAnsi="Cambria Math" w:cs="MS Mincho"/>
                              <w:sz w:val="24"/>
                              <w:szCs w:val="24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="MS Mincho" w:hAnsi="Cambria Math" w:cs="MS Mincho"/>
                              <w:sz w:val="24"/>
                              <w:szCs w:val="24"/>
                            </w:rPr>
                            <m:t>18</m:t>
                          </m:r>
                        </m:sub>
                      </m:sSub>
                      <m:r>
                        <w:rPr>
                          <w:rFonts w:ascii="Cambria Math" w:eastAsia="MS Mincho" w:hAnsi="Cambria Math" w:cs="MS Mincho"/>
                          <w:sz w:val="24"/>
                          <w:szCs w:val="24"/>
                        </w:rPr>
                        <m:t>+</m:t>
                      </m:r>
                      <m:d>
                        <m:dPr>
                          <m:ctrlPr>
                            <w:rPr>
                              <w:rFonts w:ascii="Cambria Math" w:eastAsia="MS Mincho" w:hAnsi="Cambria Math" w:cs="MS Mincho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="MS Mincho" w:hAnsi="Cambria Math" w:cs="MS Mincho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MS Mincho" w:hAnsi="Cambria Math" w:cs="MS Mincho"/>
                                  <w:sz w:val="24"/>
                                  <w:szCs w:val="24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eastAsia="MS Mincho" w:hAnsi="Cambria Math" w:cs="MS Mincho"/>
                                  <w:sz w:val="24"/>
                                  <w:szCs w:val="24"/>
                                </w:rPr>
                                <m:t>19</m:t>
                              </m:r>
                            </m:sub>
                          </m:sSub>
                          <m:r>
                            <w:rPr>
                              <w:rFonts w:ascii="Cambria Math" w:eastAsia="MS Mincho" w:hAnsi="Cambria Math" w:cs="MS Mincho"/>
                              <w:sz w:val="24"/>
                              <w:szCs w:val="24"/>
                            </w:rPr>
                            <m:t>+</m:t>
                          </m:r>
                          <m:r>
                            <w:rPr>
                              <w:rFonts w:ascii="Cambria Math" w:hAnsi="Cambria Math" w:cs="MS Mincho" w:hint="eastAsia"/>
                              <w:sz w:val="24"/>
                              <w:szCs w:val="24"/>
                            </w:rPr>
                            <m:t>R</m:t>
                          </m:r>
                          <m:sSub>
                            <m:sSubPr>
                              <m:ctrlPr>
                                <w:rPr>
                                  <w:rFonts w:ascii="Cambria Math" w:eastAsia="MS Mincho" w:hAnsi="Cambria Math" w:cs="MS Mincho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MS Mincho" w:hAnsi="Cambria Math" w:cs="MS Mincho"/>
                                  <w:sz w:val="24"/>
                                  <w:szCs w:val="24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eastAsia="MS Mincho" w:hAnsi="Cambria Math" w:cs="MS Mincho"/>
                                  <w:sz w:val="24"/>
                                  <w:szCs w:val="24"/>
                                </w:rPr>
                                <m:t>3</m:t>
                              </m:r>
                            </m:sub>
                          </m:sSub>
                        </m:e>
                      </m:d>
                    </m:e>
                  </m:d>
                  <m:d>
                    <m:dPr>
                      <m:ctrlPr>
                        <w:rPr>
                          <w:rFonts w:ascii="Cambria Math" w:eastAsia="MS Mincho" w:hAnsi="Cambria Math" w:cs="MS Mincho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MS Mincho" w:hAnsi="Cambria Math" w:cs="MS Mincho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MS Mincho" w:hAnsi="Cambria Math" w:cs="MS Mincho"/>
                              <w:sz w:val="24"/>
                              <w:szCs w:val="24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="MS Mincho" w:hAnsi="Cambria Math" w:cs="MS Mincho"/>
                              <w:sz w:val="24"/>
                              <w:szCs w:val="24"/>
                            </w:rPr>
                            <m:t>21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="MS Mincho" w:hAnsi="Cambria Math" w:cs="MS Mincho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MS Mincho" w:hAnsi="Cambria Math" w:cs="MS Mincho"/>
                              <w:sz w:val="24"/>
                              <w:szCs w:val="24"/>
                            </w:rPr>
                            <m:t>CI</m:t>
                          </m:r>
                        </m:e>
                        <m:sub>
                          <m:r>
                            <w:rPr>
                              <w:rFonts w:ascii="Cambria Math" w:eastAsia="MS Mincho" w:hAnsi="Cambria Math" w:cs="MS Mincho"/>
                              <w:sz w:val="24"/>
                              <w:szCs w:val="24"/>
                            </w:rPr>
                            <m:t>5</m:t>
                          </m:r>
                        </m:sub>
                      </m:sSub>
                      <m:r>
                        <w:rPr>
                          <w:rFonts w:ascii="Cambria Math" w:eastAsia="MS Mincho" w:hAnsi="Cambria Math" w:cs="MS Mincho"/>
                          <w:sz w:val="24"/>
                          <w:szCs w:val="24"/>
                        </w:rPr>
                        <m:t>s+1</m:t>
                      </m:r>
                    </m:e>
                  </m:d>
                </m:den>
              </m:f>
            </m:e>
          </m:d>
        </m:oMath>
      </m:oMathPara>
    </w:p>
    <w:p w:rsidR="00A55D72" w:rsidRDefault="00A55D72" w:rsidP="00A55D72">
      <w:pPr>
        <w:pStyle w:val="a8"/>
        <w:ind w:left="709" w:firstLineChars="0" w:firstLine="0"/>
      </w:pPr>
      <w:r>
        <w:t xml:space="preserve">While </w:t>
      </w:r>
      <m:oMath>
        <m:sSub>
          <m:sSubPr>
            <m:ctrlPr>
              <w:rPr>
                <w:rFonts w:ascii="Cambria Math" w:eastAsia="MS Mincho" w:hAnsi="Cambria Math" w:cs="MS Mincho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MS Mincho" w:hAnsi="Cambria Math" w:cs="MS Mincho"/>
                <w:sz w:val="24"/>
                <w:szCs w:val="24"/>
              </w:rPr>
              <m:t>R</m:t>
            </m:r>
          </m:e>
          <m:sub>
            <m:r>
              <w:rPr>
                <w:rFonts w:ascii="Cambria Math" w:eastAsia="MS Mincho" w:hAnsi="Cambria Math" w:cs="MS Mincho"/>
                <w:sz w:val="24"/>
                <w:szCs w:val="24"/>
              </w:rPr>
              <m:t>18</m:t>
            </m:r>
          </m:sub>
        </m:sSub>
        <m:r>
          <m:rPr>
            <m:sty m:val="p"/>
          </m:rPr>
          <w:rPr>
            <w:rFonts w:ascii="Cambria Math" w:hAnsi="Cambria Math" w:cs="MS Mincho"/>
            <w:sz w:val="24"/>
            <w:szCs w:val="24"/>
          </w:rPr>
          <m:t>、</m:t>
        </m:r>
        <m:sSub>
          <m:sSubPr>
            <m:ctrlPr>
              <w:rPr>
                <w:rFonts w:ascii="Cambria Math" w:eastAsia="MS Mincho" w:hAnsi="Cambria Math" w:cs="MS Mincho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MS Mincho" w:hAnsi="Cambria Math" w:cs="MS Mincho"/>
                <w:sz w:val="24"/>
                <w:szCs w:val="24"/>
              </w:rPr>
              <m:t>RP</m:t>
            </m:r>
          </m:e>
          <m:sub>
            <m:r>
              <w:rPr>
                <w:rFonts w:ascii="Cambria Math" w:eastAsia="MS Mincho" w:hAnsi="Cambria Math" w:cs="MS Mincho"/>
                <w:sz w:val="24"/>
                <w:szCs w:val="24"/>
              </w:rPr>
              <m:t>3</m:t>
            </m:r>
          </m:sub>
        </m:sSub>
        <m:r>
          <w:rPr>
            <w:rFonts w:ascii="Cambria Math" w:eastAsia="MS Mincho" w:hAnsi="Cambria Math" w:cs="MS Mincho"/>
            <w:sz w:val="24"/>
            <w:szCs w:val="24"/>
          </w:rPr>
          <m:t>≫</m:t>
        </m:r>
        <m:sSub>
          <m:sSubPr>
            <m:ctrlPr>
              <w:rPr>
                <w:rFonts w:ascii="Cambria Math" w:eastAsia="MS Mincho" w:hAnsi="Cambria Math" w:cs="MS Mincho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MS Mincho" w:hAnsi="Cambria Math" w:cs="MS Mincho"/>
                <w:sz w:val="24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MS Mincho"/>
                <w:sz w:val="24"/>
                <w:szCs w:val="24"/>
              </w:rPr>
              <m:t>21</m:t>
            </m:r>
          </m:sub>
        </m:sSub>
      </m:oMath>
      <w:r w:rsidRPr="00A55D72">
        <w:t>, and in low frequency range</w:t>
      </w:r>
      <w:r>
        <w:t>, the TF can be simplified as,</w:t>
      </w:r>
    </w:p>
    <w:p w:rsidR="00A55D72" w:rsidRPr="00A55D72" w:rsidRDefault="00A55D72" w:rsidP="00A55D72">
      <w:pPr>
        <w:jc w:val="center"/>
        <w:rPr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W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s</m:t>
              </m:r>
            </m:e>
          </m:d>
          <m:r>
            <w:rPr>
              <w:rFonts w:ascii="Cambria Math" w:hAnsi="Cambria Math"/>
              <w:sz w:val="24"/>
              <w:szCs w:val="24"/>
            </w:rPr>
            <m:t>=K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1+Ts</m:t>
              </m:r>
            </m:e>
          </m:d>
        </m:oMath>
      </m:oMathPara>
    </w:p>
    <w:p w:rsidR="00A55D72" w:rsidRDefault="00A55D72" w:rsidP="00A55D72">
      <w:pPr>
        <w:pStyle w:val="a8"/>
        <w:spacing w:beforeLines="50" w:before="156"/>
        <w:ind w:left="709" w:firstLineChars="0" w:firstLine="0"/>
      </w:pPr>
      <w:r>
        <w:t>Where,</w:t>
      </w:r>
    </w:p>
    <w:p w:rsidR="002F1FFC" w:rsidRPr="007D3704" w:rsidRDefault="002F1FFC" w:rsidP="002F1FFC">
      <w:pPr>
        <w:ind w:leftChars="540" w:left="1134"/>
        <w:jc w:val="center"/>
      </w:pPr>
      <m:oMathPara>
        <m:oMathParaPr>
          <m:jc m:val="left"/>
        </m:oMathParaPr>
        <m:oMath>
          <m:r>
            <w:rPr>
              <w:rFonts w:ascii="Cambria Math" w:eastAsia="MS Mincho" w:hAnsi="Cambria Math" w:cs="MS Mincho"/>
            </w:rPr>
            <m:t>K</m:t>
          </m:r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MS Mincho" w:hAnsi="Cambria Math" w:cs="MS Mincho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MS Mincho" w:hAnsi="Cambria Math" w:cs="MS Mincho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eastAsia="MS Mincho" w:hAnsi="Cambria Math" w:cs="MS Mincho"/>
                      <w:sz w:val="24"/>
                      <w:szCs w:val="24"/>
                    </w:rPr>
                    <m:t>18</m:t>
                  </m:r>
                </m:sub>
              </m:sSub>
              <m:r>
                <w:rPr>
                  <w:rFonts w:ascii="Cambria Math" w:eastAsia="MS Mincho" w:hAnsi="Cambria Math" w:cs="MS Mincho"/>
                  <w:sz w:val="24"/>
                  <w:szCs w:val="24"/>
                </w:rPr>
                <m:t>+</m:t>
              </m:r>
              <m:d>
                <m:dPr>
                  <m:ctrlPr>
                    <w:rPr>
                      <w:rFonts w:ascii="Cambria Math" w:eastAsia="MS Mincho" w:hAnsi="Cambria Math" w:cs="MS Mincho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MS Mincho" w:hAnsi="Cambria Math" w:cs="MS Mincho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MS Mincho" w:hAnsi="Cambria Math" w:cs="MS Mincho"/>
                          <w:sz w:val="24"/>
                          <w:szCs w:val="24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MS Mincho" w:hAnsi="Cambria Math" w:cs="MS Mincho"/>
                          <w:sz w:val="24"/>
                          <w:szCs w:val="24"/>
                        </w:rPr>
                        <m:t>19</m:t>
                      </m:r>
                    </m:sub>
                  </m:sSub>
                  <m:r>
                    <w:rPr>
                      <w:rFonts w:ascii="Cambria Math" w:eastAsia="MS Mincho" w:hAnsi="Cambria Math" w:cs="MS Mincho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MS Mincho" w:hint="eastAsia"/>
                      <w:sz w:val="24"/>
                      <w:szCs w:val="24"/>
                    </w:rPr>
                    <m:t>R</m:t>
                  </m:r>
                  <m:sSub>
                    <m:sSubPr>
                      <m:ctrlPr>
                        <w:rPr>
                          <w:rFonts w:ascii="Cambria Math" w:eastAsia="MS Mincho" w:hAnsi="Cambria Math" w:cs="MS Mincho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MS Mincho" w:hAnsi="Cambria Math" w:cs="MS Mincho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="MS Mincho" w:hAnsi="Cambria Math" w:cs="MS Mincho"/>
                          <w:sz w:val="24"/>
                          <w:szCs w:val="24"/>
                        </w:rPr>
                        <m:t>3</m:t>
                      </m:r>
                    </m:sub>
                  </m:sSub>
                </m:e>
              </m:d>
            </m:num>
            <m:den>
              <m:sSub>
                <m:sSubPr>
                  <m:ctrlPr>
                    <w:rPr>
                      <w:rFonts w:ascii="Cambria Math" w:eastAsia="MS Mincho" w:hAnsi="Cambria Math" w:cs="MS Mincho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MS Mincho" w:hAnsi="Cambria Math" w:cs="MS Mincho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eastAsia="MS Mincho" w:hAnsi="Cambria Math" w:cs="MS Mincho"/>
                      <w:sz w:val="24"/>
                      <w:szCs w:val="24"/>
                    </w:rPr>
                    <m:t>17</m:t>
                  </m:r>
                </m:sub>
              </m:sSub>
            </m:den>
          </m:f>
        </m:oMath>
      </m:oMathPara>
    </w:p>
    <w:p w:rsidR="002F1FFC" w:rsidRPr="007D3704" w:rsidRDefault="002F1FFC" w:rsidP="002F1FFC">
      <w:pPr>
        <w:ind w:leftChars="540" w:left="1134"/>
        <w:jc w:val="center"/>
      </w:pPr>
      <m:oMathPara>
        <m:oMathParaPr>
          <m:jc m:val="left"/>
        </m:oMathParaPr>
        <m:oMath>
          <m:r>
            <w:rPr>
              <w:rFonts w:ascii="Cambria Math" w:eastAsia="MS Mincho" w:hAnsi="Cambria Math" w:cs="MS Mincho"/>
            </w:rPr>
            <m:t>T</m:t>
          </m:r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MS Mincho" w:hAnsi="Cambria Math" w:cs="MS Mincho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MS Mincho" w:hAnsi="Cambria Math" w:cs="MS Mincho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eastAsia="MS Mincho" w:hAnsi="Cambria Math" w:cs="MS Mincho"/>
                      <w:sz w:val="24"/>
                      <w:szCs w:val="24"/>
                    </w:rPr>
                    <m:t>18</m:t>
                  </m:r>
                </m:sub>
              </m:sSub>
              <m:d>
                <m:dPr>
                  <m:ctrlPr>
                    <w:rPr>
                      <w:rFonts w:ascii="Cambria Math" w:eastAsia="MS Mincho" w:hAnsi="Cambria Math" w:cs="MS Mincho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MS Mincho" w:hAnsi="Cambria Math" w:cs="MS Mincho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MS Mincho" w:hAnsi="Cambria Math" w:cs="MS Mincho"/>
                          <w:sz w:val="24"/>
                          <w:szCs w:val="24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MS Mincho" w:hAnsi="Cambria Math" w:cs="MS Mincho"/>
                          <w:sz w:val="24"/>
                          <w:szCs w:val="24"/>
                        </w:rPr>
                        <m:t>19</m:t>
                      </m:r>
                    </m:sub>
                  </m:sSub>
                  <m:r>
                    <w:rPr>
                      <w:rFonts w:ascii="Cambria Math" w:eastAsia="MS Mincho" w:hAnsi="Cambria Math" w:cs="MS Mincho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MS Mincho" w:hint="eastAsia"/>
                      <w:sz w:val="24"/>
                      <w:szCs w:val="24"/>
                    </w:rPr>
                    <m:t>R</m:t>
                  </m:r>
                  <m:sSub>
                    <m:sSubPr>
                      <m:ctrlPr>
                        <w:rPr>
                          <w:rFonts w:ascii="Cambria Math" w:eastAsia="MS Mincho" w:hAnsi="Cambria Math" w:cs="MS Mincho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MS Mincho" w:hAnsi="Cambria Math" w:cs="MS Mincho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="MS Mincho" w:hAnsi="Cambria Math" w:cs="MS Mincho"/>
                          <w:sz w:val="24"/>
                          <w:szCs w:val="24"/>
                        </w:rPr>
                        <m:t>3</m:t>
                      </m:r>
                    </m:sub>
                  </m:sSub>
                </m:e>
              </m:d>
              <m:sSub>
                <m:sSubPr>
                  <m:ctrlPr>
                    <w:rPr>
                      <w:rFonts w:ascii="Cambria Math" w:eastAsia="MS Mincho" w:hAnsi="Cambria Math" w:cs="MS Mincho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MS Mincho" w:hAnsi="Cambria Math" w:cs="MS Mincho"/>
                      <w:sz w:val="24"/>
                      <w:szCs w:val="24"/>
                    </w:rPr>
                    <m:t>CI</m:t>
                  </m:r>
                </m:e>
                <m:sub>
                  <m:r>
                    <w:rPr>
                      <w:rFonts w:ascii="Cambria Math" w:eastAsia="MS Mincho" w:hAnsi="Cambria Math" w:cs="MS Mincho"/>
                      <w:sz w:val="24"/>
                      <w:szCs w:val="24"/>
                    </w:rPr>
                    <m:t>5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MS Mincho" w:hAnsi="Cambria Math" w:cs="MS Mincho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MS Mincho" w:hAnsi="Cambria Math" w:cs="MS Mincho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eastAsia="MS Mincho" w:hAnsi="Cambria Math" w:cs="MS Mincho"/>
                      <w:sz w:val="24"/>
                      <w:szCs w:val="24"/>
                    </w:rPr>
                    <m:t>18</m:t>
                  </m:r>
                </m:sub>
              </m:sSub>
              <m:r>
                <w:rPr>
                  <w:rFonts w:ascii="Cambria Math" w:eastAsia="MS Mincho" w:hAnsi="Cambria Math" w:cs="MS Mincho"/>
                  <w:sz w:val="24"/>
                  <w:szCs w:val="24"/>
                </w:rPr>
                <m:t>+</m:t>
              </m:r>
              <m:d>
                <m:dPr>
                  <m:ctrlPr>
                    <w:rPr>
                      <w:rFonts w:ascii="Cambria Math" w:eastAsia="MS Mincho" w:hAnsi="Cambria Math" w:cs="MS Mincho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MS Mincho" w:hAnsi="Cambria Math" w:cs="MS Mincho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MS Mincho" w:hAnsi="Cambria Math" w:cs="MS Mincho"/>
                          <w:sz w:val="24"/>
                          <w:szCs w:val="24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MS Mincho" w:hAnsi="Cambria Math" w:cs="MS Mincho"/>
                          <w:sz w:val="24"/>
                          <w:szCs w:val="24"/>
                        </w:rPr>
                        <m:t>19</m:t>
                      </m:r>
                    </m:sub>
                  </m:sSub>
                  <m:r>
                    <w:rPr>
                      <w:rFonts w:ascii="Cambria Math" w:eastAsia="MS Mincho" w:hAnsi="Cambria Math" w:cs="MS Mincho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MS Mincho" w:hint="eastAsia"/>
                      <w:sz w:val="24"/>
                      <w:szCs w:val="24"/>
                    </w:rPr>
                    <m:t>R</m:t>
                  </m:r>
                  <m:sSub>
                    <m:sSubPr>
                      <m:ctrlPr>
                        <w:rPr>
                          <w:rFonts w:ascii="Cambria Math" w:eastAsia="MS Mincho" w:hAnsi="Cambria Math" w:cs="MS Mincho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MS Mincho" w:hAnsi="Cambria Math" w:cs="MS Mincho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="MS Mincho" w:hAnsi="Cambria Math" w:cs="MS Mincho"/>
                          <w:sz w:val="24"/>
                          <w:szCs w:val="24"/>
                        </w:rPr>
                        <m:t>3</m:t>
                      </m:r>
                    </m:sub>
                  </m:sSub>
                </m:e>
              </m:d>
            </m:den>
          </m:f>
        </m:oMath>
      </m:oMathPara>
    </w:p>
    <w:p w:rsidR="007E2522" w:rsidRDefault="007E2522" w:rsidP="007E2522">
      <w:pPr>
        <w:rPr>
          <w:b/>
          <w:i/>
          <w:sz w:val="24"/>
        </w:rPr>
      </w:pPr>
    </w:p>
    <w:p w:rsidR="007E2522" w:rsidRDefault="007E2522" w:rsidP="007E2522">
      <w:pPr>
        <w:rPr>
          <w:sz w:val="24"/>
        </w:rPr>
      </w:pPr>
      <w:r w:rsidRPr="007E539D">
        <w:rPr>
          <w:rFonts w:hint="eastAsia"/>
          <w:b/>
          <w:i/>
          <w:sz w:val="24"/>
        </w:rPr>
        <w:t>PROCEDURE</w:t>
      </w:r>
      <w:r>
        <w:rPr>
          <w:rFonts w:hint="eastAsia"/>
          <w:sz w:val="24"/>
        </w:rPr>
        <w:t>:</w:t>
      </w:r>
    </w:p>
    <w:p w:rsidR="007E2522" w:rsidRPr="00D17066" w:rsidRDefault="001302F7" w:rsidP="007E2522">
      <w:pPr>
        <w:pStyle w:val="a8"/>
        <w:numPr>
          <w:ilvl w:val="0"/>
          <w:numId w:val="14"/>
        </w:numPr>
        <w:spacing w:beforeLines="50" w:before="156"/>
        <w:ind w:left="709" w:firstLineChars="0"/>
        <w:rPr>
          <w:szCs w:val="21"/>
        </w:rPr>
      </w:pPr>
      <w:r>
        <w:rPr>
          <w:szCs w:val="21"/>
        </w:rPr>
        <w:t>B</w:t>
      </w:r>
      <w:r>
        <w:rPr>
          <w:rFonts w:hint="eastAsia"/>
          <w:szCs w:val="21"/>
        </w:rPr>
        <w:t>y using virtual instrument</w:t>
      </w:r>
      <w:r>
        <w:rPr>
          <w:szCs w:val="21"/>
        </w:rPr>
        <w:t xml:space="preserve"> </w:t>
      </w:r>
      <w:proofErr w:type="spellStart"/>
      <w:proofErr w:type="gramStart"/>
      <w:r w:rsidRPr="004108B4">
        <w:rPr>
          <w:b/>
          <w:i/>
          <w:szCs w:val="21"/>
          <w:u w:val="single"/>
        </w:rPr>
        <w:t>WaveForms:Network</w:t>
      </w:r>
      <w:proofErr w:type="spellEnd"/>
      <w:proofErr w:type="gramEnd"/>
      <w:r w:rsidRPr="001302F7">
        <w:rPr>
          <w:rFonts w:hint="eastAsia"/>
          <w:b/>
          <w:szCs w:val="21"/>
        </w:rPr>
        <w:t>,</w:t>
      </w:r>
      <w:r w:rsidRPr="001302F7">
        <w:rPr>
          <w:b/>
          <w:szCs w:val="21"/>
        </w:rPr>
        <w:t xml:space="preserve"> </w:t>
      </w:r>
      <w:r>
        <w:rPr>
          <w:szCs w:val="21"/>
        </w:rPr>
        <w:t>o</w:t>
      </w:r>
      <w:r w:rsidR="00DB5669">
        <w:rPr>
          <w:rFonts w:hint="eastAsia"/>
          <w:szCs w:val="21"/>
        </w:rPr>
        <w:t>btain the frequency response</w:t>
      </w:r>
      <w:r w:rsidR="002E5D46">
        <w:rPr>
          <w:szCs w:val="21"/>
        </w:rPr>
        <w:t xml:space="preserve"> Bode plots</w:t>
      </w:r>
      <w:r w:rsidR="00DB5669">
        <w:rPr>
          <w:rFonts w:hint="eastAsia"/>
          <w:szCs w:val="21"/>
        </w:rPr>
        <w:t xml:space="preserve"> of the </w:t>
      </w:r>
      <w:r w:rsidR="00DD1570">
        <w:rPr>
          <w:szCs w:val="21"/>
        </w:rPr>
        <w:t>s</w:t>
      </w:r>
      <w:r w:rsidR="00BB62B9">
        <w:rPr>
          <w:szCs w:val="21"/>
        </w:rPr>
        <w:t xml:space="preserve">eries compensator </w:t>
      </w:r>
      <w:r w:rsidR="00BB62B9">
        <w:rPr>
          <w:rFonts w:hint="eastAsia"/>
          <w:szCs w:val="21"/>
        </w:rPr>
        <w:t>CB</w:t>
      </w:r>
      <w:r w:rsidR="00BB62B9">
        <w:rPr>
          <w:szCs w:val="21"/>
        </w:rPr>
        <w:t>5</w:t>
      </w:r>
      <w:r w:rsidR="002E5D46">
        <w:rPr>
          <w:szCs w:val="21"/>
        </w:rPr>
        <w:t xml:space="preserve"> </w:t>
      </w:r>
      <w:r w:rsidR="002E5D46">
        <w:rPr>
          <w:rFonts w:hint="eastAsia"/>
          <w:szCs w:val="21"/>
        </w:rPr>
        <w:t>with</w:t>
      </w:r>
      <w:r w:rsidR="002E5D46">
        <w:rPr>
          <w:szCs w:val="21"/>
        </w:rPr>
        <w:t xml:space="preserve"> RP3 scale set to 10</w:t>
      </w:r>
      <w:r w:rsidR="00DB5669">
        <w:rPr>
          <w:rFonts w:hint="eastAsia"/>
          <w:szCs w:val="21"/>
        </w:rPr>
        <w:t>,</w:t>
      </w:r>
      <w:r w:rsidR="00320850">
        <w:rPr>
          <w:szCs w:val="21"/>
        </w:rPr>
        <w:t xml:space="preserve"> and compare the result with </w:t>
      </w:r>
      <w:r w:rsidR="00320850" w:rsidRPr="00320850">
        <w:rPr>
          <w:szCs w:val="21"/>
        </w:rPr>
        <w:t>theoretical</w:t>
      </w:r>
      <w:r w:rsidR="00320850">
        <w:rPr>
          <w:szCs w:val="21"/>
        </w:rPr>
        <w:t xml:space="preserve"> analysis </w:t>
      </w:r>
      <w:r w:rsidRPr="001A4D03">
        <w:rPr>
          <w:color w:val="0000FF"/>
          <w:sz w:val="24"/>
        </w:rPr>
        <w:t>(</w:t>
      </w:r>
      <w:r>
        <w:rPr>
          <w:color w:val="0000FF"/>
          <w:sz w:val="24"/>
        </w:rPr>
        <w:t>Refer to ACL</w:t>
      </w:r>
      <w:r>
        <w:rPr>
          <w:rFonts w:hint="eastAsia"/>
          <w:color w:val="0000FF"/>
          <w:sz w:val="24"/>
        </w:rPr>
        <w:t>ab</w:t>
      </w:r>
      <w:r>
        <w:rPr>
          <w:color w:val="0000FF"/>
          <w:sz w:val="24"/>
        </w:rPr>
        <w:t>3.m for computer simulation result</w:t>
      </w:r>
      <w:r w:rsidRPr="001A4D03">
        <w:rPr>
          <w:color w:val="0000FF"/>
          <w:sz w:val="24"/>
        </w:rPr>
        <w:t>)</w:t>
      </w:r>
      <w:r w:rsidR="00320850">
        <w:rPr>
          <w:color w:val="0000FF"/>
          <w:sz w:val="24"/>
        </w:rPr>
        <w:t>.</w:t>
      </w:r>
    </w:p>
    <w:p w:rsidR="00D17066" w:rsidRPr="00D17066" w:rsidRDefault="00D17066" w:rsidP="00D17066">
      <w:pPr>
        <w:spacing w:beforeLines="50" w:before="156"/>
        <w:ind w:left="349"/>
        <w:jc w:val="center"/>
        <w:rPr>
          <w:rFonts w:hint="eastAsia"/>
          <w:szCs w:val="21"/>
        </w:rPr>
      </w:pPr>
      <w:r>
        <w:rPr>
          <w:noProof/>
        </w:rPr>
        <w:lastRenderedPageBreak/>
        <w:drawing>
          <wp:inline distT="0" distB="0" distL="0" distR="0" wp14:anchorId="016C3D85" wp14:editId="3080C76C">
            <wp:extent cx="2517217" cy="2270833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04441" cy="234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522" w:rsidRDefault="00DB5669" w:rsidP="007E2522">
      <w:pPr>
        <w:pStyle w:val="a8"/>
        <w:numPr>
          <w:ilvl w:val="0"/>
          <w:numId w:val="14"/>
        </w:numPr>
        <w:spacing w:beforeLines="50" w:before="156"/>
        <w:ind w:left="709" w:firstLineChars="0"/>
        <w:rPr>
          <w:szCs w:val="21"/>
        </w:rPr>
      </w:pPr>
      <w:r>
        <w:rPr>
          <w:szCs w:val="21"/>
        </w:rPr>
        <w:t>Build a 2</w:t>
      </w:r>
      <w:r w:rsidRPr="00DB5669">
        <w:rPr>
          <w:szCs w:val="21"/>
          <w:vertAlign w:val="superscript"/>
        </w:rPr>
        <w:t>nd</w:t>
      </w:r>
      <w:r>
        <w:rPr>
          <w:szCs w:val="21"/>
        </w:rPr>
        <w:t>-order system as shown below</w:t>
      </w:r>
      <w:r w:rsidR="00164891">
        <w:rPr>
          <w:szCs w:val="21"/>
        </w:rPr>
        <w:t xml:space="preserve"> </w:t>
      </w:r>
      <w:r w:rsidR="00164891" w:rsidRPr="00A773E1">
        <w:rPr>
          <w:color w:val="00B0F0"/>
          <w:szCs w:val="21"/>
        </w:rPr>
        <w:t>(</w:t>
      </w:r>
      <w:r w:rsidRPr="00A773E1">
        <w:rPr>
          <w:color w:val="00B0F0"/>
          <w:szCs w:val="21"/>
        </w:rPr>
        <w:t xml:space="preserve">using </w:t>
      </w:r>
      <w:r w:rsidR="00164891" w:rsidRPr="00A773E1">
        <w:rPr>
          <w:color w:val="00B0F0"/>
          <w:szCs w:val="21"/>
        </w:rPr>
        <w:t xml:space="preserve">adder CB1, proportional amplifier CB2, </w:t>
      </w:r>
      <w:r w:rsidRPr="00A773E1">
        <w:rPr>
          <w:color w:val="00B0F0"/>
          <w:szCs w:val="21"/>
        </w:rPr>
        <w:t>inertial element</w:t>
      </w:r>
      <w:r w:rsidR="00B6453F" w:rsidRPr="00A773E1">
        <w:rPr>
          <w:color w:val="00B0F0"/>
          <w:szCs w:val="21"/>
        </w:rPr>
        <w:t xml:space="preserve"> CB4, </w:t>
      </w:r>
      <w:r w:rsidR="00726F78" w:rsidRPr="00A773E1">
        <w:rPr>
          <w:color w:val="00B0F0"/>
          <w:szCs w:val="21"/>
        </w:rPr>
        <w:t xml:space="preserve">proportional amplifier </w:t>
      </w:r>
      <w:r w:rsidR="00B6453F" w:rsidRPr="00A773E1">
        <w:rPr>
          <w:color w:val="00B0F0"/>
          <w:szCs w:val="21"/>
        </w:rPr>
        <w:t>CB6</w:t>
      </w:r>
      <w:r w:rsidRPr="00A773E1">
        <w:rPr>
          <w:color w:val="00B0F0"/>
          <w:szCs w:val="21"/>
        </w:rPr>
        <w:t xml:space="preserve">, </w:t>
      </w:r>
      <w:r w:rsidR="00B6453F" w:rsidRPr="00A773E1">
        <w:rPr>
          <w:color w:val="00B0F0"/>
          <w:szCs w:val="21"/>
        </w:rPr>
        <w:t>and integrator CB8)</w:t>
      </w:r>
      <w:r w:rsidR="00B6453F">
        <w:rPr>
          <w:szCs w:val="21"/>
        </w:rPr>
        <w:t xml:space="preserve">, </w:t>
      </w:r>
      <w:r w:rsidR="001700DD">
        <w:rPr>
          <w:szCs w:val="21"/>
        </w:rPr>
        <w:t>set scale of RP1 to 10, and scale of RP4 to 8. W</w:t>
      </w:r>
      <w:r>
        <w:rPr>
          <w:szCs w:val="21"/>
        </w:rPr>
        <w:t xml:space="preserve">ith </w:t>
      </w:r>
      <w:r w:rsidR="001700DD">
        <w:rPr>
          <w:szCs w:val="21"/>
        </w:rPr>
        <w:t xml:space="preserve">a </w:t>
      </w:r>
      <w:r>
        <w:rPr>
          <w:szCs w:val="21"/>
        </w:rPr>
        <w:t xml:space="preserve">step input amplitude </w:t>
      </w:r>
      <w:r w:rsidR="001700DD">
        <w:rPr>
          <w:szCs w:val="21"/>
        </w:rPr>
        <w:t>of</w:t>
      </w:r>
      <w:r>
        <w:rPr>
          <w:szCs w:val="21"/>
        </w:rPr>
        <w:t xml:space="preserve"> 1V</w:t>
      </w:r>
      <w:r w:rsidR="00506DDE">
        <w:rPr>
          <w:szCs w:val="21"/>
        </w:rPr>
        <w:t xml:space="preserve"> (</w:t>
      </w:r>
      <w:r w:rsidR="001700DD">
        <w:rPr>
          <w:szCs w:val="21"/>
        </w:rPr>
        <w:t xml:space="preserve">set </w:t>
      </w:r>
      <w:r w:rsidR="00506DDE">
        <w:rPr>
          <w:szCs w:val="21"/>
        </w:rPr>
        <w:t xml:space="preserve">scale of RP0 </w:t>
      </w:r>
      <w:r w:rsidR="001700DD">
        <w:rPr>
          <w:szCs w:val="21"/>
        </w:rPr>
        <w:t>to</w:t>
      </w:r>
      <w:r w:rsidR="00506DDE">
        <w:rPr>
          <w:szCs w:val="21"/>
        </w:rPr>
        <w:t xml:space="preserve"> 2)</w:t>
      </w:r>
      <w:r w:rsidR="001700DD">
        <w:rPr>
          <w:szCs w:val="21"/>
        </w:rPr>
        <w:t>,</w:t>
      </w:r>
      <w:r>
        <w:rPr>
          <w:szCs w:val="21"/>
        </w:rPr>
        <w:t xml:space="preserve"> </w:t>
      </w:r>
      <w:r w:rsidR="00485B03">
        <w:rPr>
          <w:szCs w:val="21"/>
        </w:rPr>
        <w:t>c</w:t>
      </w:r>
      <w:r>
        <w:rPr>
          <w:szCs w:val="21"/>
        </w:rPr>
        <w:t xml:space="preserve">apture the </w:t>
      </w:r>
      <w:r w:rsidR="000A1F5F">
        <w:rPr>
          <w:szCs w:val="21"/>
        </w:rPr>
        <w:t xml:space="preserve">step </w:t>
      </w:r>
      <w:r>
        <w:rPr>
          <w:szCs w:val="21"/>
        </w:rPr>
        <w:t xml:space="preserve">transient </w:t>
      </w:r>
      <w:r w:rsidR="000B57E2">
        <w:rPr>
          <w:szCs w:val="21"/>
        </w:rPr>
        <w:t>response;</w:t>
      </w:r>
      <w:r w:rsidR="000A1F5F">
        <w:rPr>
          <w:szCs w:val="21"/>
        </w:rPr>
        <w:t xml:space="preserve"> </w:t>
      </w:r>
      <w:r w:rsidR="00726F78">
        <w:rPr>
          <w:szCs w:val="21"/>
        </w:rPr>
        <w:t xml:space="preserve">measure and </w:t>
      </w:r>
      <w:r w:rsidR="000A1F5F">
        <w:rPr>
          <w:szCs w:val="21"/>
        </w:rPr>
        <w:t xml:space="preserve">calculate </w:t>
      </w:r>
      <w:r w:rsidR="000A1F5F" w:rsidRPr="00047670">
        <w:rPr>
          <w:i/>
          <w:sz w:val="24"/>
          <w:szCs w:val="24"/>
        </w:rPr>
        <w:t>M</w:t>
      </w:r>
      <w:r w:rsidR="000A1F5F" w:rsidRPr="00047670">
        <w:rPr>
          <w:sz w:val="24"/>
          <w:szCs w:val="24"/>
          <w:vertAlign w:val="subscript"/>
        </w:rPr>
        <w:t>P</w:t>
      </w:r>
      <w:r w:rsidR="000A1F5F">
        <w:rPr>
          <w:szCs w:val="21"/>
        </w:rPr>
        <w:t xml:space="preserve"> and </w:t>
      </w:r>
      <w:r w:rsidR="000A1F5F" w:rsidRPr="00047670">
        <w:rPr>
          <w:rFonts w:hint="eastAsia"/>
          <w:i/>
          <w:sz w:val="24"/>
          <w:szCs w:val="24"/>
        </w:rPr>
        <w:t>t</w:t>
      </w:r>
      <w:r w:rsidR="00726F78">
        <w:rPr>
          <w:sz w:val="24"/>
          <w:szCs w:val="24"/>
          <w:vertAlign w:val="subscript"/>
        </w:rPr>
        <w:t>s</w:t>
      </w:r>
      <w:r w:rsidR="000A1F5F">
        <w:rPr>
          <w:sz w:val="24"/>
          <w:szCs w:val="24"/>
          <w:vertAlign w:val="subscript"/>
        </w:rPr>
        <w:t xml:space="preserve"> </w:t>
      </w:r>
      <w:r w:rsidR="000A1F5F">
        <w:rPr>
          <w:szCs w:val="21"/>
        </w:rPr>
        <w:t xml:space="preserve">from </w:t>
      </w:r>
      <w:r w:rsidR="00726F78">
        <w:rPr>
          <w:szCs w:val="21"/>
        </w:rPr>
        <w:t>scope</w:t>
      </w:r>
      <w:r w:rsidR="000A1F5F">
        <w:rPr>
          <w:szCs w:val="21"/>
        </w:rPr>
        <w:t xml:space="preserve"> </w:t>
      </w:r>
      <w:r w:rsidR="00465ADB">
        <w:rPr>
          <w:szCs w:val="21"/>
        </w:rPr>
        <w:t>display</w:t>
      </w:r>
      <w:r w:rsidR="00485B03">
        <w:rPr>
          <w:szCs w:val="21"/>
        </w:rPr>
        <w:t xml:space="preserve">, compare the result with theoretical analysis </w:t>
      </w:r>
      <w:r w:rsidR="00485B03" w:rsidRPr="001A4D03">
        <w:rPr>
          <w:color w:val="0000FF"/>
          <w:sz w:val="24"/>
        </w:rPr>
        <w:t>(</w:t>
      </w:r>
      <w:r w:rsidR="00485B03">
        <w:rPr>
          <w:color w:val="0000FF"/>
          <w:sz w:val="24"/>
        </w:rPr>
        <w:t>Refer to ACL</w:t>
      </w:r>
      <w:r w:rsidR="00485B03">
        <w:rPr>
          <w:rFonts w:hint="eastAsia"/>
          <w:color w:val="0000FF"/>
          <w:sz w:val="24"/>
        </w:rPr>
        <w:t>ab</w:t>
      </w:r>
      <w:r w:rsidR="00485B03">
        <w:rPr>
          <w:color w:val="0000FF"/>
          <w:sz w:val="24"/>
        </w:rPr>
        <w:t>3.m for computer simulation result</w:t>
      </w:r>
      <w:r w:rsidR="00485B03" w:rsidRPr="001A4D03">
        <w:rPr>
          <w:color w:val="0000FF"/>
          <w:sz w:val="24"/>
        </w:rPr>
        <w:t>)</w:t>
      </w:r>
      <w:r w:rsidR="00485B03">
        <w:rPr>
          <w:szCs w:val="21"/>
        </w:rPr>
        <w:t>.</w:t>
      </w:r>
    </w:p>
    <w:p w:rsidR="007E2522" w:rsidRDefault="008C49D0" w:rsidP="007E2522">
      <w:pPr>
        <w:spacing w:beforeLines="50" w:before="156"/>
        <w:ind w:firstLineChars="200" w:firstLine="420"/>
        <w:jc w:val="center"/>
        <w:rPr>
          <w:szCs w:val="21"/>
        </w:rPr>
      </w:pPr>
      <w:r w:rsidRPr="00052006">
        <w:rPr>
          <w:noProof/>
          <w:szCs w:val="24"/>
        </w:rPr>
        <w:drawing>
          <wp:inline distT="0" distB="0" distL="0" distR="0" wp14:anchorId="551D4D0F" wp14:editId="6022180E">
            <wp:extent cx="4684928" cy="697718"/>
            <wp:effectExtent l="0" t="0" r="1905" b="7620"/>
            <wp:docPr id="10247" name="图片 3">
              <a:extLst xmlns:a="http://schemas.openxmlformats.org/drawingml/2006/main">
                <a:ext uri="{FF2B5EF4-FFF2-40B4-BE49-F238E27FC236}">
                  <a16:creationId xmlns:a16="http://schemas.microsoft.com/office/drawing/2014/main" id="{9CF535CA-8A7A-4CEB-8C70-4B1E9319139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7" name="图片 3">
                      <a:extLst>
                        <a:ext uri="{FF2B5EF4-FFF2-40B4-BE49-F238E27FC236}">
                          <a16:creationId xmlns:a16="http://schemas.microsoft.com/office/drawing/2014/main" id="{9CF535CA-8A7A-4CEB-8C70-4B1E9319139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5471" cy="71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8C49D0" w:rsidRDefault="008C49D0" w:rsidP="007E2522">
      <w:pPr>
        <w:spacing w:beforeLines="50" w:before="156"/>
        <w:ind w:firstLineChars="200" w:firstLine="420"/>
        <w:jc w:val="center"/>
        <w:rPr>
          <w:rFonts w:hint="eastAsia"/>
          <w:szCs w:val="21"/>
        </w:rPr>
      </w:pPr>
      <w:r>
        <w:rPr>
          <w:noProof/>
        </w:rPr>
        <w:drawing>
          <wp:inline distT="0" distB="0" distL="0" distR="0" wp14:anchorId="5E1386A8" wp14:editId="2E21CA87">
            <wp:extent cx="2565259" cy="2314169"/>
            <wp:effectExtent l="0" t="0" r="698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60319" cy="239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522" w:rsidRDefault="000B57E2" w:rsidP="007E2522">
      <w:pPr>
        <w:pStyle w:val="a8"/>
        <w:numPr>
          <w:ilvl w:val="0"/>
          <w:numId w:val="14"/>
        </w:numPr>
        <w:spacing w:beforeLines="50" w:before="156"/>
        <w:ind w:left="709" w:firstLineChars="0"/>
        <w:rPr>
          <w:szCs w:val="21"/>
        </w:rPr>
      </w:pPr>
      <w:r>
        <w:rPr>
          <w:szCs w:val="21"/>
        </w:rPr>
        <w:t>Insert the “</w:t>
      </w:r>
      <w:r w:rsidR="009207AE">
        <w:rPr>
          <w:szCs w:val="21"/>
        </w:rPr>
        <w:t>series</w:t>
      </w:r>
      <w:r>
        <w:rPr>
          <w:szCs w:val="21"/>
        </w:rPr>
        <w:t xml:space="preserve"> compensator</w:t>
      </w:r>
      <w:r w:rsidR="0020401E">
        <w:rPr>
          <w:szCs w:val="21"/>
        </w:rPr>
        <w:t xml:space="preserve"> </w:t>
      </w:r>
      <w:r w:rsidR="00547616">
        <w:rPr>
          <w:szCs w:val="21"/>
        </w:rPr>
        <w:t>CB5</w:t>
      </w:r>
      <w:r>
        <w:rPr>
          <w:szCs w:val="21"/>
        </w:rPr>
        <w:t>” into the 2</w:t>
      </w:r>
      <w:r w:rsidRPr="000B57E2">
        <w:rPr>
          <w:szCs w:val="21"/>
          <w:vertAlign w:val="superscript"/>
        </w:rPr>
        <w:t>nd</w:t>
      </w:r>
      <w:r>
        <w:rPr>
          <w:szCs w:val="21"/>
        </w:rPr>
        <w:t>-order system built above</w:t>
      </w:r>
      <w:r w:rsidR="00547616">
        <w:rPr>
          <w:szCs w:val="21"/>
        </w:rPr>
        <w:t xml:space="preserve"> </w:t>
      </w:r>
      <w:r w:rsidR="00547616" w:rsidRPr="00012257">
        <w:rPr>
          <w:color w:val="00B0F0"/>
          <w:szCs w:val="21"/>
        </w:rPr>
        <w:t xml:space="preserve">(switch-off the first proportional amplifier CB2, </w:t>
      </w:r>
      <w:r w:rsidR="00C47D65" w:rsidRPr="00012257">
        <w:rPr>
          <w:color w:val="00B0F0"/>
          <w:szCs w:val="21"/>
        </w:rPr>
        <w:t xml:space="preserve">it is used to adjust the signal polarity in this lab session, </w:t>
      </w:r>
      <w:r w:rsidR="00547616" w:rsidRPr="00012257">
        <w:rPr>
          <w:color w:val="00B0F0"/>
          <w:szCs w:val="21"/>
        </w:rPr>
        <w:t>so we can observe</w:t>
      </w:r>
      <w:r w:rsidR="00C47D65" w:rsidRPr="00012257">
        <w:rPr>
          <w:color w:val="00B0F0"/>
          <w:szCs w:val="21"/>
        </w:rPr>
        <w:t xml:space="preserve"> the </w:t>
      </w:r>
      <w:r w:rsidR="00547616" w:rsidRPr="00012257">
        <w:rPr>
          <w:color w:val="00B0F0"/>
          <w:szCs w:val="21"/>
        </w:rPr>
        <w:t>output</w:t>
      </w:r>
      <w:r w:rsidR="00C47D65" w:rsidRPr="00012257">
        <w:rPr>
          <w:color w:val="00B0F0"/>
          <w:szCs w:val="21"/>
        </w:rPr>
        <w:t xml:space="preserve"> signal</w:t>
      </w:r>
      <w:r w:rsidR="00547616" w:rsidRPr="00012257">
        <w:rPr>
          <w:color w:val="00B0F0"/>
          <w:szCs w:val="21"/>
        </w:rPr>
        <w:t xml:space="preserve"> at TP9)</w:t>
      </w:r>
      <w:r w:rsidR="007E2522">
        <w:rPr>
          <w:szCs w:val="21"/>
        </w:rPr>
        <w:t>.</w:t>
      </w:r>
      <w:r>
        <w:rPr>
          <w:szCs w:val="21"/>
        </w:rPr>
        <w:t xml:space="preserve"> Set the scale of </w:t>
      </w:r>
      <w:r w:rsidR="009207AE">
        <w:rPr>
          <w:szCs w:val="21"/>
        </w:rPr>
        <w:t>RP3</w:t>
      </w:r>
      <w:r>
        <w:rPr>
          <w:szCs w:val="21"/>
        </w:rPr>
        <w:t xml:space="preserve"> at </w:t>
      </w:r>
      <w:r w:rsidR="009207AE">
        <w:rPr>
          <w:szCs w:val="21"/>
        </w:rPr>
        <w:t>1</w:t>
      </w:r>
      <w:r>
        <w:rPr>
          <w:szCs w:val="21"/>
        </w:rPr>
        <w:t xml:space="preserve">0. </w:t>
      </w:r>
      <w:r w:rsidR="00B9266E">
        <w:rPr>
          <w:szCs w:val="21"/>
        </w:rPr>
        <w:t xml:space="preserve">Make sure that the circuit </w:t>
      </w:r>
      <w:r w:rsidR="003161CC">
        <w:rPr>
          <w:szCs w:val="21"/>
        </w:rPr>
        <w:t>is</w:t>
      </w:r>
      <w:r w:rsidR="00B9266E">
        <w:rPr>
          <w:szCs w:val="21"/>
        </w:rPr>
        <w:t xml:space="preserve"> connected </w:t>
      </w:r>
      <w:r w:rsidR="003161CC">
        <w:rPr>
          <w:szCs w:val="21"/>
        </w:rPr>
        <w:t>as</w:t>
      </w:r>
      <w:r w:rsidR="00B9266E">
        <w:rPr>
          <w:szCs w:val="21"/>
        </w:rPr>
        <w:t xml:space="preserve"> negative feedback. </w:t>
      </w:r>
      <w:r>
        <w:rPr>
          <w:szCs w:val="21"/>
        </w:rPr>
        <w:t>Capture the step transient response of this compensated 2</w:t>
      </w:r>
      <w:r w:rsidRPr="000B57E2">
        <w:rPr>
          <w:szCs w:val="21"/>
          <w:vertAlign w:val="superscript"/>
        </w:rPr>
        <w:t>nd</w:t>
      </w:r>
      <w:r>
        <w:rPr>
          <w:szCs w:val="21"/>
        </w:rPr>
        <w:t xml:space="preserve">-order system; </w:t>
      </w:r>
      <w:r w:rsidR="00B9266E">
        <w:rPr>
          <w:szCs w:val="21"/>
        </w:rPr>
        <w:t xml:space="preserve">measure and calculate </w:t>
      </w:r>
      <w:r w:rsidR="00B9266E" w:rsidRPr="00047670">
        <w:rPr>
          <w:i/>
          <w:sz w:val="24"/>
          <w:szCs w:val="24"/>
        </w:rPr>
        <w:t>M</w:t>
      </w:r>
      <w:r w:rsidR="00B9266E" w:rsidRPr="00047670">
        <w:rPr>
          <w:sz w:val="24"/>
          <w:szCs w:val="24"/>
          <w:vertAlign w:val="subscript"/>
        </w:rPr>
        <w:t>P</w:t>
      </w:r>
      <w:r w:rsidR="00B9266E">
        <w:rPr>
          <w:szCs w:val="21"/>
        </w:rPr>
        <w:t xml:space="preserve"> and </w:t>
      </w:r>
      <w:proofErr w:type="spellStart"/>
      <w:r w:rsidR="00B9266E" w:rsidRPr="00047670">
        <w:rPr>
          <w:rFonts w:hint="eastAsia"/>
          <w:i/>
          <w:sz w:val="24"/>
          <w:szCs w:val="24"/>
        </w:rPr>
        <w:t>t</w:t>
      </w:r>
      <w:r w:rsidR="00B9266E">
        <w:rPr>
          <w:sz w:val="24"/>
          <w:szCs w:val="24"/>
          <w:vertAlign w:val="subscript"/>
        </w:rPr>
        <w:t>s</w:t>
      </w:r>
      <w:proofErr w:type="spellEnd"/>
      <w:r w:rsidR="00B9266E">
        <w:rPr>
          <w:sz w:val="24"/>
          <w:szCs w:val="24"/>
          <w:vertAlign w:val="subscript"/>
        </w:rPr>
        <w:t xml:space="preserve"> </w:t>
      </w:r>
      <w:r w:rsidR="00B9266E">
        <w:rPr>
          <w:szCs w:val="21"/>
        </w:rPr>
        <w:t>from scope display</w:t>
      </w:r>
      <w:r w:rsidR="00E07007">
        <w:rPr>
          <w:szCs w:val="21"/>
        </w:rPr>
        <w:t xml:space="preserve">, </w:t>
      </w:r>
      <w:r w:rsidR="00E07007">
        <w:rPr>
          <w:szCs w:val="21"/>
        </w:rPr>
        <w:t xml:space="preserve">compare the result with theoretical analysis </w:t>
      </w:r>
      <w:r w:rsidR="00E07007" w:rsidRPr="001A4D03">
        <w:rPr>
          <w:color w:val="0000FF"/>
          <w:sz w:val="24"/>
        </w:rPr>
        <w:t>(</w:t>
      </w:r>
      <w:r w:rsidR="00E07007">
        <w:rPr>
          <w:color w:val="0000FF"/>
          <w:sz w:val="24"/>
        </w:rPr>
        <w:t>Refer to ACL</w:t>
      </w:r>
      <w:r w:rsidR="00E07007">
        <w:rPr>
          <w:rFonts w:hint="eastAsia"/>
          <w:color w:val="0000FF"/>
          <w:sz w:val="24"/>
        </w:rPr>
        <w:t>ab</w:t>
      </w:r>
      <w:r w:rsidR="00E07007">
        <w:rPr>
          <w:color w:val="0000FF"/>
          <w:sz w:val="24"/>
        </w:rPr>
        <w:t>3.m for computer simulation result</w:t>
      </w:r>
      <w:r w:rsidR="00E07007" w:rsidRPr="001A4D03">
        <w:rPr>
          <w:color w:val="0000FF"/>
          <w:sz w:val="24"/>
        </w:rPr>
        <w:t>)</w:t>
      </w:r>
      <w:r w:rsidR="00B9266E">
        <w:rPr>
          <w:szCs w:val="21"/>
        </w:rPr>
        <w:t>.</w:t>
      </w:r>
    </w:p>
    <w:p w:rsidR="007E2522" w:rsidRDefault="00D17066" w:rsidP="00A60507">
      <w:pPr>
        <w:jc w:val="center"/>
        <w:rPr>
          <w:rFonts w:ascii="黑体" w:eastAsia="黑体" w:hAnsi="黑体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1822525" wp14:editId="28D7E4AB">
            <wp:extent cx="2973586" cy="2682529"/>
            <wp:effectExtent l="0" t="0" r="0" b="381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90861" cy="278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46E2" w:rsidRPr="001A136E" w:rsidRDefault="00BE46E2" w:rsidP="007E2522">
      <w:pPr>
        <w:rPr>
          <w:b/>
          <w:sz w:val="24"/>
        </w:rPr>
      </w:pPr>
    </w:p>
    <w:p w:rsidR="00DC1ED1" w:rsidRDefault="00DC1ED1" w:rsidP="00DC1ED1">
      <w:pPr>
        <w:rPr>
          <w:sz w:val="24"/>
        </w:rPr>
      </w:pPr>
      <w:r>
        <w:rPr>
          <w:b/>
          <w:i/>
          <w:sz w:val="24"/>
        </w:rPr>
        <w:t>LAB REPORT REQUIREMENT</w:t>
      </w:r>
      <w:r>
        <w:rPr>
          <w:rFonts w:hint="eastAsia"/>
          <w:sz w:val="24"/>
        </w:rPr>
        <w:t>:</w:t>
      </w:r>
    </w:p>
    <w:p w:rsidR="00DC1ED1" w:rsidRDefault="00322EC7" w:rsidP="00DC1ED1">
      <w:pPr>
        <w:pStyle w:val="a8"/>
        <w:numPr>
          <w:ilvl w:val="0"/>
          <w:numId w:val="23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 xml:space="preserve">Record the Bode </w:t>
      </w:r>
      <w:r w:rsidR="00C61AC0">
        <w:rPr>
          <w:sz w:val="24"/>
          <w:szCs w:val="24"/>
        </w:rPr>
        <w:t xml:space="preserve">diagrams for the compensator CB5, compare the result with </w:t>
      </w:r>
      <w:r w:rsidR="00C61AC0" w:rsidRPr="00C61AC0">
        <w:rPr>
          <w:sz w:val="24"/>
          <w:szCs w:val="24"/>
        </w:rPr>
        <w:t>theoretical analysis</w:t>
      </w:r>
      <w:r w:rsidR="00C61AC0">
        <w:rPr>
          <w:sz w:val="24"/>
          <w:szCs w:val="24"/>
        </w:rPr>
        <w:t xml:space="preserve"> </w:t>
      </w:r>
      <w:r w:rsidR="00C61AC0" w:rsidRPr="003A7EE0">
        <w:rPr>
          <w:color w:val="0033CC"/>
          <w:sz w:val="24"/>
          <w:szCs w:val="24"/>
        </w:rPr>
        <w:t xml:space="preserve">(you can use </w:t>
      </w:r>
      <w:proofErr w:type="spellStart"/>
      <w:r w:rsidR="00C61AC0" w:rsidRPr="003A7EE0">
        <w:rPr>
          <w:color w:val="0033CC"/>
          <w:sz w:val="24"/>
          <w:szCs w:val="24"/>
        </w:rPr>
        <w:t>Matlab</w:t>
      </w:r>
      <w:proofErr w:type="spellEnd"/>
      <w:r w:rsidR="00C61AC0" w:rsidRPr="003A7EE0">
        <w:rPr>
          <w:color w:val="0033CC"/>
          <w:sz w:val="24"/>
          <w:szCs w:val="24"/>
        </w:rPr>
        <w:t xml:space="preserve"> sample code for reference)</w:t>
      </w:r>
      <w:r w:rsidR="00C61AC0">
        <w:rPr>
          <w:sz w:val="24"/>
          <w:szCs w:val="24"/>
        </w:rPr>
        <w:t>.</w:t>
      </w:r>
    </w:p>
    <w:p w:rsidR="00DC1ED1" w:rsidRDefault="00974BF4" w:rsidP="00DC1ED1">
      <w:pPr>
        <w:pStyle w:val="a8"/>
        <w:numPr>
          <w:ilvl w:val="0"/>
          <w:numId w:val="23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 xml:space="preserve">Record the step responses for the un-compensated and compensated systems, </w:t>
      </w:r>
      <w:r>
        <w:rPr>
          <w:sz w:val="24"/>
          <w:szCs w:val="24"/>
        </w:rPr>
        <w:t xml:space="preserve">compare the result with </w:t>
      </w:r>
      <w:r w:rsidRPr="00C61AC0">
        <w:rPr>
          <w:sz w:val="24"/>
          <w:szCs w:val="24"/>
        </w:rPr>
        <w:t>theoretical analysis</w:t>
      </w:r>
      <w:r>
        <w:rPr>
          <w:sz w:val="24"/>
          <w:szCs w:val="24"/>
        </w:rPr>
        <w:t xml:space="preserve"> </w:t>
      </w:r>
      <w:r w:rsidRPr="003A7EE0">
        <w:rPr>
          <w:color w:val="0033CC"/>
          <w:sz w:val="24"/>
          <w:szCs w:val="24"/>
        </w:rPr>
        <w:t xml:space="preserve">(you can use </w:t>
      </w:r>
      <w:proofErr w:type="spellStart"/>
      <w:r w:rsidRPr="003A7EE0">
        <w:rPr>
          <w:color w:val="0033CC"/>
          <w:sz w:val="24"/>
          <w:szCs w:val="24"/>
        </w:rPr>
        <w:t>Matlab</w:t>
      </w:r>
      <w:proofErr w:type="spellEnd"/>
      <w:r w:rsidRPr="003A7EE0">
        <w:rPr>
          <w:color w:val="0033CC"/>
          <w:sz w:val="24"/>
          <w:szCs w:val="24"/>
        </w:rPr>
        <w:t xml:space="preserve"> sample code for reference)</w:t>
      </w:r>
      <w:r>
        <w:rPr>
          <w:sz w:val="24"/>
          <w:szCs w:val="24"/>
        </w:rPr>
        <w:t>.</w:t>
      </w:r>
    </w:p>
    <w:p w:rsidR="00DC1ED1" w:rsidRDefault="00AC3884" w:rsidP="00DC1ED1">
      <w:pPr>
        <w:pStyle w:val="a8"/>
        <w:numPr>
          <w:ilvl w:val="0"/>
          <w:numId w:val="23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Explain how the phase-lead compensator CB5 effect</w:t>
      </w:r>
      <w:r w:rsidR="00713D86">
        <w:rPr>
          <w:sz w:val="24"/>
          <w:szCs w:val="24"/>
        </w:rPr>
        <w:t>s</w:t>
      </w:r>
      <w:r>
        <w:rPr>
          <w:sz w:val="24"/>
          <w:szCs w:val="24"/>
        </w:rPr>
        <w:t xml:space="preserve"> the performance of the system</w:t>
      </w:r>
      <w:r w:rsidR="00DC1ED1">
        <w:rPr>
          <w:sz w:val="24"/>
          <w:szCs w:val="24"/>
        </w:rPr>
        <w:t>.</w:t>
      </w:r>
    </w:p>
    <w:p w:rsidR="00DC1ED1" w:rsidRPr="00D7546A" w:rsidRDefault="00DC1ED1" w:rsidP="00DC1ED1">
      <w:pPr>
        <w:rPr>
          <w:sz w:val="24"/>
        </w:rPr>
      </w:pPr>
    </w:p>
    <w:p w:rsidR="00DC1ED1" w:rsidRDefault="00DC1ED1" w:rsidP="00DC1ED1">
      <w:pPr>
        <w:rPr>
          <w:sz w:val="24"/>
        </w:rPr>
      </w:pPr>
      <w:r>
        <w:rPr>
          <w:b/>
          <w:i/>
          <w:sz w:val="24"/>
        </w:rPr>
        <w:t>DISCUSSION</w:t>
      </w:r>
      <w:r>
        <w:rPr>
          <w:rFonts w:hint="eastAsia"/>
          <w:sz w:val="24"/>
        </w:rPr>
        <w:t>:</w:t>
      </w:r>
    </w:p>
    <w:p w:rsidR="00DC1ED1" w:rsidRDefault="0015481F" w:rsidP="00DC1ED1">
      <w:pPr>
        <w:pStyle w:val="a8"/>
        <w:numPr>
          <w:ilvl w:val="0"/>
          <w:numId w:val="24"/>
        </w:numPr>
        <w:ind w:firstLineChars="0"/>
        <w:rPr>
          <w:sz w:val="24"/>
          <w:szCs w:val="24"/>
        </w:rPr>
      </w:pPr>
      <w:r w:rsidRPr="0015481F">
        <w:rPr>
          <w:sz w:val="24"/>
          <w:szCs w:val="24"/>
        </w:rPr>
        <w:t xml:space="preserve">What are the </w:t>
      </w:r>
      <w:r w:rsidR="00395321">
        <w:rPr>
          <w:sz w:val="24"/>
          <w:szCs w:val="24"/>
        </w:rPr>
        <w:t xml:space="preserve">basic </w:t>
      </w:r>
      <w:r w:rsidRPr="0015481F">
        <w:rPr>
          <w:sz w:val="24"/>
          <w:szCs w:val="24"/>
        </w:rPr>
        <w:t xml:space="preserve">characteristics of </w:t>
      </w:r>
      <w:r>
        <w:rPr>
          <w:sz w:val="24"/>
          <w:szCs w:val="24"/>
        </w:rPr>
        <w:t>phase</w:t>
      </w:r>
      <w:r w:rsidR="008A46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lead, lag, and </w:t>
      </w:r>
      <w:r w:rsidR="00395321">
        <w:rPr>
          <w:sz w:val="24"/>
          <w:szCs w:val="24"/>
        </w:rPr>
        <w:t xml:space="preserve">lag-lead </w:t>
      </w:r>
      <w:r w:rsidRPr="0015481F">
        <w:rPr>
          <w:sz w:val="24"/>
          <w:szCs w:val="24"/>
        </w:rPr>
        <w:t>compensat</w:t>
      </w:r>
      <w:r w:rsidR="00395321">
        <w:rPr>
          <w:sz w:val="24"/>
          <w:szCs w:val="24"/>
        </w:rPr>
        <w:t>ion</w:t>
      </w:r>
      <w:r w:rsidRPr="0015481F">
        <w:rPr>
          <w:sz w:val="24"/>
          <w:szCs w:val="24"/>
        </w:rPr>
        <w:t>?</w:t>
      </w:r>
    </w:p>
    <w:p w:rsidR="00DC1ED1" w:rsidRPr="008C1D91" w:rsidRDefault="000522BA" w:rsidP="00DC1ED1">
      <w:pPr>
        <w:pStyle w:val="a8"/>
        <w:numPr>
          <w:ilvl w:val="0"/>
          <w:numId w:val="24"/>
        </w:numPr>
        <w:ind w:firstLineChars="0"/>
        <w:rPr>
          <w:sz w:val="24"/>
          <w:szCs w:val="24"/>
        </w:rPr>
      </w:pPr>
      <w:r w:rsidRPr="000522BA">
        <w:rPr>
          <w:sz w:val="24"/>
          <w:szCs w:val="24"/>
        </w:rPr>
        <w:t>What are the pros and cons of active compensat</w:t>
      </w:r>
      <w:r w:rsidR="00677205">
        <w:rPr>
          <w:rFonts w:hint="eastAsia"/>
          <w:sz w:val="24"/>
          <w:szCs w:val="24"/>
        </w:rPr>
        <w:t>ion</w:t>
      </w:r>
      <w:r w:rsidRPr="000522BA">
        <w:rPr>
          <w:sz w:val="24"/>
          <w:szCs w:val="24"/>
        </w:rPr>
        <w:t xml:space="preserve"> and passive compensat</w:t>
      </w:r>
      <w:r w:rsidR="00677205">
        <w:rPr>
          <w:sz w:val="24"/>
          <w:szCs w:val="24"/>
        </w:rPr>
        <w:t>ion</w:t>
      </w:r>
      <w:r w:rsidRPr="000522BA">
        <w:rPr>
          <w:sz w:val="24"/>
          <w:szCs w:val="24"/>
        </w:rPr>
        <w:t>, respectively</w:t>
      </w:r>
      <w:r w:rsidR="00DC1ED1">
        <w:rPr>
          <w:sz w:val="24"/>
          <w:szCs w:val="24"/>
        </w:rPr>
        <w:t>?</w:t>
      </w:r>
    </w:p>
    <w:p w:rsidR="00DC1ED1" w:rsidRDefault="00DC1ED1" w:rsidP="00DC1ED1">
      <w:pPr>
        <w:rPr>
          <w:sz w:val="24"/>
        </w:rPr>
      </w:pPr>
    </w:p>
    <w:p w:rsidR="00DC1ED1" w:rsidRDefault="00DC1ED1" w:rsidP="00DC1ED1">
      <w:pPr>
        <w:rPr>
          <w:b/>
          <w:i/>
          <w:sz w:val="24"/>
        </w:rPr>
      </w:pPr>
      <w:r w:rsidRPr="008C1D91">
        <w:rPr>
          <w:rFonts w:hint="eastAsia"/>
          <w:b/>
          <w:i/>
          <w:sz w:val="24"/>
        </w:rPr>
        <w:t>S</w:t>
      </w:r>
      <w:r w:rsidRPr="008C1D91">
        <w:rPr>
          <w:b/>
          <w:i/>
          <w:sz w:val="24"/>
        </w:rPr>
        <w:t>UGGESTION and FEEDBACK:</w:t>
      </w:r>
    </w:p>
    <w:p w:rsidR="00CD6247" w:rsidRPr="00CD6247" w:rsidRDefault="00CD6247" w:rsidP="00DC1ED1">
      <w:pPr>
        <w:rPr>
          <w:rFonts w:hint="eastAsia"/>
          <w:b/>
          <w:sz w:val="24"/>
        </w:rPr>
      </w:pPr>
      <w:r w:rsidRPr="00CD6247">
        <w:rPr>
          <w:rFonts w:hint="eastAsia"/>
          <w:b/>
          <w:color w:val="548DD4" w:themeColor="text2" w:themeTint="99"/>
          <w:sz w:val="24"/>
        </w:rPr>
        <w:t>(</w:t>
      </w:r>
      <w:r>
        <w:rPr>
          <w:b/>
          <w:color w:val="548DD4" w:themeColor="text2" w:themeTint="99"/>
          <w:sz w:val="24"/>
        </w:rPr>
        <w:t>This part is used to improve the lab course, it has no effect on report grading</w:t>
      </w:r>
      <w:r w:rsidRPr="00CD6247">
        <w:rPr>
          <w:b/>
          <w:color w:val="548DD4" w:themeColor="text2" w:themeTint="99"/>
          <w:sz w:val="24"/>
        </w:rPr>
        <w:t>)</w:t>
      </w:r>
    </w:p>
    <w:p w:rsidR="00DC1ED1" w:rsidRDefault="00DC1ED1" w:rsidP="00DC1ED1">
      <w:pPr>
        <w:pStyle w:val="a8"/>
        <w:numPr>
          <w:ilvl w:val="0"/>
          <w:numId w:val="22"/>
        </w:numPr>
        <w:ind w:firstLineChars="0"/>
        <w:rPr>
          <w:sz w:val="24"/>
        </w:rPr>
      </w:pPr>
      <w:r>
        <w:rPr>
          <w:rFonts w:hint="eastAsia"/>
          <w:sz w:val="24"/>
        </w:rPr>
        <w:t>W</w:t>
      </w:r>
      <w:r>
        <w:rPr>
          <w:sz w:val="24"/>
        </w:rPr>
        <w:t>hat is your opinion</w:t>
      </w:r>
      <w:r w:rsidR="00AD777D">
        <w:rPr>
          <w:sz w:val="24"/>
        </w:rPr>
        <w:t xml:space="preserve"> or suggestion</w:t>
      </w:r>
      <w:r>
        <w:rPr>
          <w:sz w:val="24"/>
        </w:rPr>
        <w:t xml:space="preserve"> on the topic</w:t>
      </w:r>
      <w:r w:rsidR="00CD6247">
        <w:rPr>
          <w:sz w:val="24"/>
        </w:rPr>
        <w:t>s</w:t>
      </w:r>
      <w:r>
        <w:rPr>
          <w:sz w:val="24"/>
        </w:rPr>
        <w:t xml:space="preserve"> and contents of this lab?</w:t>
      </w:r>
    </w:p>
    <w:p w:rsidR="00DC1ED1" w:rsidRDefault="00AD777D" w:rsidP="00DC1ED1">
      <w:pPr>
        <w:pStyle w:val="a8"/>
        <w:numPr>
          <w:ilvl w:val="0"/>
          <w:numId w:val="22"/>
        </w:numPr>
        <w:ind w:firstLineChars="0"/>
        <w:rPr>
          <w:sz w:val="24"/>
        </w:rPr>
      </w:pPr>
      <w:r>
        <w:rPr>
          <w:sz w:val="24"/>
        </w:rPr>
        <w:t xml:space="preserve">What </w:t>
      </w:r>
      <w:r w:rsidR="003C41CE">
        <w:rPr>
          <w:sz w:val="24"/>
        </w:rPr>
        <w:t xml:space="preserve">is your opinion or suggestion on the supporting platforms? such as online appointment system, functional blocks </w:t>
      </w:r>
      <w:r w:rsidR="003C41CE" w:rsidRPr="003C41CE">
        <w:rPr>
          <w:sz w:val="24"/>
        </w:rPr>
        <w:t>modularized</w:t>
      </w:r>
      <w:r w:rsidR="003C41CE">
        <w:rPr>
          <w:sz w:val="24"/>
        </w:rPr>
        <w:t xml:space="preserve"> lab kit, etc.</w:t>
      </w:r>
    </w:p>
    <w:p w:rsidR="003C41CE" w:rsidRPr="008C1D91" w:rsidRDefault="003C41CE" w:rsidP="00DC1ED1">
      <w:pPr>
        <w:pStyle w:val="a8"/>
        <w:numPr>
          <w:ilvl w:val="0"/>
          <w:numId w:val="22"/>
        </w:numPr>
        <w:ind w:firstLineChars="0"/>
        <w:rPr>
          <w:sz w:val="24"/>
        </w:rPr>
      </w:pPr>
      <w:r>
        <w:rPr>
          <w:rFonts w:hint="eastAsia"/>
          <w:sz w:val="24"/>
        </w:rPr>
        <w:t>A</w:t>
      </w:r>
      <w:r>
        <w:rPr>
          <w:sz w:val="24"/>
        </w:rPr>
        <w:t>ny other issues related with the lab course.</w:t>
      </w:r>
    </w:p>
    <w:p w:rsidR="00DC1ED1" w:rsidRPr="00DC1ED1" w:rsidRDefault="00DC1ED1" w:rsidP="007E2522">
      <w:pPr>
        <w:rPr>
          <w:b/>
          <w:i/>
          <w:sz w:val="24"/>
        </w:rPr>
      </w:pPr>
    </w:p>
    <w:p w:rsidR="007B1763" w:rsidRPr="00FC1AC6" w:rsidRDefault="007B1763" w:rsidP="007E2522">
      <w:pPr>
        <w:rPr>
          <w:sz w:val="24"/>
        </w:rPr>
      </w:pPr>
    </w:p>
    <w:p w:rsidR="0074044D" w:rsidRDefault="0074044D">
      <w:pPr>
        <w:widowControl/>
        <w:jc w:val="left"/>
        <w:rPr>
          <w:b/>
          <w:i/>
          <w:sz w:val="24"/>
        </w:rPr>
      </w:pPr>
      <w:r>
        <w:rPr>
          <w:b/>
          <w:i/>
          <w:sz w:val="24"/>
        </w:rPr>
        <w:br w:type="page"/>
      </w:r>
    </w:p>
    <w:p w:rsidR="00787CB5" w:rsidRDefault="007E2522" w:rsidP="007E2522">
      <w:pPr>
        <w:rPr>
          <w:sz w:val="24"/>
        </w:rPr>
      </w:pPr>
      <w:bookmarkStart w:id="0" w:name="_GoBack"/>
      <w:bookmarkEnd w:id="0"/>
      <w:r w:rsidRPr="007E539D">
        <w:rPr>
          <w:rFonts w:hint="eastAsia"/>
          <w:b/>
          <w:i/>
          <w:sz w:val="24"/>
        </w:rPr>
        <w:lastRenderedPageBreak/>
        <w:t>REFERENCES</w:t>
      </w:r>
      <w:r>
        <w:rPr>
          <w:rFonts w:hint="eastAsia"/>
          <w:sz w:val="24"/>
        </w:rPr>
        <w:t>:</w:t>
      </w:r>
    </w:p>
    <w:p w:rsidR="00787CB5" w:rsidRDefault="00787CB5" w:rsidP="00787CB5">
      <w:pPr>
        <w:pStyle w:val="21"/>
        <w:snapToGrid w:val="0"/>
        <w:spacing w:line="440" w:lineRule="atLeast"/>
        <w:ind w:firstLine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bode(sys1)</w:t>
      </w:r>
    </w:p>
    <w:p w:rsidR="00787CB5" w:rsidRDefault="00787CB5" w:rsidP="00787CB5">
      <w:pPr>
        <w:pStyle w:val="21"/>
        <w:snapToGrid w:val="0"/>
        <w:spacing w:line="440" w:lineRule="atLeast"/>
        <w:ind w:firstLine="0"/>
        <w:rPr>
          <w:rFonts w:asciiTheme="minorEastAsia" w:eastAsiaTheme="minorEastAsia" w:hAnsiTheme="minorEastAsia"/>
        </w:rPr>
      </w:pPr>
      <w:r>
        <w:rPr>
          <w:noProof/>
        </w:rPr>
        <w:drawing>
          <wp:inline distT="0" distB="0" distL="0" distR="0" wp14:anchorId="77085FE7" wp14:editId="175422EC">
            <wp:extent cx="2490088" cy="2246358"/>
            <wp:effectExtent l="0" t="0" r="5715" b="19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63342" cy="2312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7CB5" w:rsidRDefault="00787CB5" w:rsidP="00787CB5">
      <w:pPr>
        <w:pStyle w:val="21"/>
        <w:snapToGrid w:val="0"/>
        <w:spacing w:line="440" w:lineRule="atLeast"/>
        <w:ind w:firstLine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b</w:t>
      </w:r>
      <w:r>
        <w:rPr>
          <w:rFonts w:asciiTheme="minorEastAsia" w:eastAsiaTheme="minorEastAsia" w:hAnsiTheme="minorEastAsia" w:hint="eastAsia"/>
        </w:rPr>
        <w:t>ode</w:t>
      </w:r>
      <w:r>
        <w:rPr>
          <w:rFonts w:asciiTheme="minorEastAsia" w:eastAsiaTheme="minorEastAsia" w:hAnsiTheme="minorEastAsia"/>
        </w:rPr>
        <w:t>(sys2_OL)</w:t>
      </w:r>
    </w:p>
    <w:p w:rsidR="00787CB5" w:rsidRDefault="00787CB5" w:rsidP="00787CB5">
      <w:pPr>
        <w:pStyle w:val="21"/>
        <w:snapToGrid w:val="0"/>
        <w:spacing w:line="440" w:lineRule="atLeast"/>
        <w:ind w:firstLine="0"/>
        <w:rPr>
          <w:rFonts w:asciiTheme="minorEastAsia" w:eastAsiaTheme="minorEastAsia" w:hAnsiTheme="minorEastAsia"/>
        </w:rPr>
      </w:pPr>
      <w:r>
        <w:rPr>
          <w:noProof/>
        </w:rPr>
        <w:drawing>
          <wp:inline distT="0" distB="0" distL="0" distR="0" wp14:anchorId="11CC70E8" wp14:editId="6B143E75">
            <wp:extent cx="2482559" cy="202436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11002" cy="2047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7CB5" w:rsidRDefault="00787CB5" w:rsidP="00787CB5">
      <w:pPr>
        <w:pStyle w:val="21"/>
        <w:snapToGrid w:val="0"/>
        <w:spacing w:line="440" w:lineRule="atLeast"/>
        <w:ind w:firstLine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b</w:t>
      </w:r>
      <w:r>
        <w:rPr>
          <w:rFonts w:asciiTheme="minorEastAsia" w:eastAsiaTheme="minorEastAsia" w:hAnsiTheme="minorEastAsia"/>
        </w:rPr>
        <w:t>ode(sys3_OL)</w:t>
      </w:r>
    </w:p>
    <w:p w:rsidR="00787CB5" w:rsidRDefault="00787CB5" w:rsidP="00787CB5">
      <w:pPr>
        <w:pStyle w:val="21"/>
        <w:snapToGrid w:val="0"/>
        <w:spacing w:line="440" w:lineRule="atLeast"/>
        <w:ind w:firstLine="0"/>
        <w:rPr>
          <w:rFonts w:asciiTheme="minorEastAsia" w:eastAsiaTheme="minorEastAsia" w:hAnsiTheme="minorEastAsia" w:hint="eastAsia"/>
        </w:rPr>
      </w:pPr>
      <w:r>
        <w:rPr>
          <w:noProof/>
        </w:rPr>
        <w:drawing>
          <wp:inline distT="0" distB="0" distL="0" distR="0" wp14:anchorId="02AD07F7" wp14:editId="43175324">
            <wp:extent cx="2489835" cy="2030298"/>
            <wp:effectExtent l="0" t="0" r="5715" b="825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29927" cy="206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7CB5" w:rsidRDefault="00787CB5" w:rsidP="007E2522">
      <w:pPr>
        <w:rPr>
          <w:rFonts w:hint="eastAsia"/>
          <w:sz w:val="24"/>
        </w:rPr>
      </w:pPr>
    </w:p>
    <w:sectPr w:rsidR="00787CB5" w:rsidSect="008E0C0E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378D" w:rsidRDefault="008C378D" w:rsidP="00E625FA">
      <w:r>
        <w:separator/>
      </w:r>
    </w:p>
  </w:endnote>
  <w:endnote w:type="continuationSeparator" w:id="0">
    <w:p w:rsidR="008C378D" w:rsidRDefault="008C378D" w:rsidP="00E62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378D" w:rsidRDefault="008C378D" w:rsidP="00E625FA">
      <w:r>
        <w:separator/>
      </w:r>
    </w:p>
  </w:footnote>
  <w:footnote w:type="continuationSeparator" w:id="0">
    <w:p w:rsidR="008C378D" w:rsidRDefault="008C378D" w:rsidP="00E62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24EB7"/>
    <w:multiLevelType w:val="hybridMultilevel"/>
    <w:tmpl w:val="62F48E18"/>
    <w:lvl w:ilvl="0" w:tplc="0FC0AC2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3D653D0"/>
    <w:multiLevelType w:val="hybridMultilevel"/>
    <w:tmpl w:val="01B007B0"/>
    <w:lvl w:ilvl="0" w:tplc="102E28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CF51D8"/>
    <w:multiLevelType w:val="hybridMultilevel"/>
    <w:tmpl w:val="66FAEC0C"/>
    <w:lvl w:ilvl="0" w:tplc="FD7038E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3" w15:restartNumberingAfterBreak="0">
    <w:nsid w:val="15365A92"/>
    <w:multiLevelType w:val="hybridMultilevel"/>
    <w:tmpl w:val="62F48E18"/>
    <w:lvl w:ilvl="0" w:tplc="0FC0AC2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8657DF7"/>
    <w:multiLevelType w:val="hybridMultilevel"/>
    <w:tmpl w:val="69F2C134"/>
    <w:lvl w:ilvl="0" w:tplc="D4C078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F205859"/>
    <w:multiLevelType w:val="hybridMultilevel"/>
    <w:tmpl w:val="1E5E5F02"/>
    <w:lvl w:ilvl="0" w:tplc="3A7042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5BB2D7A"/>
    <w:multiLevelType w:val="hybridMultilevel"/>
    <w:tmpl w:val="62F48E18"/>
    <w:lvl w:ilvl="0" w:tplc="0FC0AC2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FB6094D"/>
    <w:multiLevelType w:val="hybridMultilevel"/>
    <w:tmpl w:val="62F48E18"/>
    <w:lvl w:ilvl="0" w:tplc="0FC0AC2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1F258D4"/>
    <w:multiLevelType w:val="hybridMultilevel"/>
    <w:tmpl w:val="E5F208B0"/>
    <w:lvl w:ilvl="0" w:tplc="4F34D9B6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2A05087"/>
    <w:multiLevelType w:val="hybridMultilevel"/>
    <w:tmpl w:val="A580B6EA"/>
    <w:lvl w:ilvl="0" w:tplc="2822F3CE">
      <w:start w:val="1"/>
      <w:numFmt w:val="lowerRoman"/>
      <w:lvlText w:val="%1)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10" w15:restartNumberingAfterBreak="0">
    <w:nsid w:val="36F8079E"/>
    <w:multiLevelType w:val="hybridMultilevel"/>
    <w:tmpl w:val="62F48E18"/>
    <w:lvl w:ilvl="0" w:tplc="0FC0AC2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4872FFE"/>
    <w:multiLevelType w:val="hybridMultilevel"/>
    <w:tmpl w:val="DED2A0B8"/>
    <w:lvl w:ilvl="0" w:tplc="4F34D9B6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0702165"/>
    <w:multiLevelType w:val="hybridMultilevel"/>
    <w:tmpl w:val="8AC2CDC2"/>
    <w:lvl w:ilvl="0" w:tplc="CD9EDC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22D54E1"/>
    <w:multiLevelType w:val="hybridMultilevel"/>
    <w:tmpl w:val="62F48E18"/>
    <w:lvl w:ilvl="0" w:tplc="0FC0AC2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EEE2CFB"/>
    <w:multiLevelType w:val="hybridMultilevel"/>
    <w:tmpl w:val="B942A89C"/>
    <w:lvl w:ilvl="0" w:tplc="F4E8FE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1CF1D5E"/>
    <w:multiLevelType w:val="hybridMultilevel"/>
    <w:tmpl w:val="B7D26B4A"/>
    <w:lvl w:ilvl="0" w:tplc="0FC0AC2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822F3CE">
      <w:start w:val="1"/>
      <w:numFmt w:val="lowerRoman"/>
      <w:lvlText w:val="%2)"/>
      <w:lvlJc w:val="left"/>
      <w:pPr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5E26117"/>
    <w:multiLevelType w:val="hybridMultilevel"/>
    <w:tmpl w:val="ECA89A84"/>
    <w:lvl w:ilvl="0" w:tplc="3BE080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89E4475"/>
    <w:multiLevelType w:val="hybridMultilevel"/>
    <w:tmpl w:val="B942A89C"/>
    <w:lvl w:ilvl="0" w:tplc="F4E8FE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94256CE"/>
    <w:multiLevelType w:val="hybridMultilevel"/>
    <w:tmpl w:val="26B2DDD6"/>
    <w:lvl w:ilvl="0" w:tplc="09AC4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A3E265E"/>
    <w:multiLevelType w:val="hybridMultilevel"/>
    <w:tmpl w:val="FDCC1C66"/>
    <w:lvl w:ilvl="0" w:tplc="2440F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A8A03F0"/>
    <w:multiLevelType w:val="hybridMultilevel"/>
    <w:tmpl w:val="0B226358"/>
    <w:lvl w:ilvl="0" w:tplc="95707E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1" w15:restartNumberingAfterBreak="0">
    <w:nsid w:val="6CDC784C"/>
    <w:multiLevelType w:val="hybridMultilevel"/>
    <w:tmpl w:val="62F48E18"/>
    <w:lvl w:ilvl="0" w:tplc="0FC0AC2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49D6997"/>
    <w:multiLevelType w:val="hybridMultilevel"/>
    <w:tmpl w:val="64F45DE6"/>
    <w:lvl w:ilvl="0" w:tplc="24EE26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FCE679F"/>
    <w:multiLevelType w:val="hybridMultilevel"/>
    <w:tmpl w:val="27AC6B84"/>
    <w:lvl w:ilvl="0" w:tplc="EEC22D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8"/>
  </w:num>
  <w:num w:numId="2">
    <w:abstractNumId w:val="11"/>
  </w:num>
  <w:num w:numId="3">
    <w:abstractNumId w:val="5"/>
  </w:num>
  <w:num w:numId="4">
    <w:abstractNumId w:val="22"/>
  </w:num>
  <w:num w:numId="5">
    <w:abstractNumId w:val="19"/>
  </w:num>
  <w:num w:numId="6">
    <w:abstractNumId w:val="2"/>
  </w:num>
  <w:num w:numId="7">
    <w:abstractNumId w:val="4"/>
  </w:num>
  <w:num w:numId="8">
    <w:abstractNumId w:val="20"/>
  </w:num>
  <w:num w:numId="9">
    <w:abstractNumId w:val="8"/>
  </w:num>
  <w:num w:numId="10">
    <w:abstractNumId w:val="1"/>
  </w:num>
  <w:num w:numId="11">
    <w:abstractNumId w:val="12"/>
  </w:num>
  <w:num w:numId="12">
    <w:abstractNumId w:val="6"/>
  </w:num>
  <w:num w:numId="13">
    <w:abstractNumId w:val="0"/>
  </w:num>
  <w:num w:numId="14">
    <w:abstractNumId w:val="13"/>
  </w:num>
  <w:num w:numId="15">
    <w:abstractNumId w:val="9"/>
  </w:num>
  <w:num w:numId="16">
    <w:abstractNumId w:val="15"/>
  </w:num>
  <w:num w:numId="17">
    <w:abstractNumId w:val="21"/>
  </w:num>
  <w:num w:numId="18">
    <w:abstractNumId w:val="10"/>
  </w:num>
  <w:num w:numId="19">
    <w:abstractNumId w:val="3"/>
  </w:num>
  <w:num w:numId="20">
    <w:abstractNumId w:val="7"/>
  </w:num>
  <w:num w:numId="21">
    <w:abstractNumId w:val="23"/>
  </w:num>
  <w:num w:numId="22">
    <w:abstractNumId w:val="16"/>
  </w:num>
  <w:num w:numId="23">
    <w:abstractNumId w:val="17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3939"/>
    <w:rsid w:val="0000700A"/>
    <w:rsid w:val="000104BE"/>
    <w:rsid w:val="00012257"/>
    <w:rsid w:val="00047670"/>
    <w:rsid w:val="000522BA"/>
    <w:rsid w:val="000631DE"/>
    <w:rsid w:val="0007774C"/>
    <w:rsid w:val="00082800"/>
    <w:rsid w:val="00093217"/>
    <w:rsid w:val="000A1F5F"/>
    <w:rsid w:val="000A5277"/>
    <w:rsid w:val="000B57E2"/>
    <w:rsid w:val="000C077F"/>
    <w:rsid w:val="000D2B33"/>
    <w:rsid w:val="001012FF"/>
    <w:rsid w:val="001302F7"/>
    <w:rsid w:val="00144922"/>
    <w:rsid w:val="0015481F"/>
    <w:rsid w:val="00164891"/>
    <w:rsid w:val="001700DD"/>
    <w:rsid w:val="0019429B"/>
    <w:rsid w:val="00195FE8"/>
    <w:rsid w:val="00196872"/>
    <w:rsid w:val="001A136E"/>
    <w:rsid w:val="001A4597"/>
    <w:rsid w:val="001B3A78"/>
    <w:rsid w:val="001B4E80"/>
    <w:rsid w:val="001C3B00"/>
    <w:rsid w:val="001D5852"/>
    <w:rsid w:val="0020401E"/>
    <w:rsid w:val="00231185"/>
    <w:rsid w:val="00251C35"/>
    <w:rsid w:val="00254F28"/>
    <w:rsid w:val="002761E3"/>
    <w:rsid w:val="002B5BE8"/>
    <w:rsid w:val="002B6CEE"/>
    <w:rsid w:val="002C69E4"/>
    <w:rsid w:val="002D4004"/>
    <w:rsid w:val="002E5D46"/>
    <w:rsid w:val="002F1FFC"/>
    <w:rsid w:val="00301539"/>
    <w:rsid w:val="00304976"/>
    <w:rsid w:val="003161CC"/>
    <w:rsid w:val="00320850"/>
    <w:rsid w:val="0032212E"/>
    <w:rsid w:val="00322EC7"/>
    <w:rsid w:val="00327368"/>
    <w:rsid w:val="003446CA"/>
    <w:rsid w:val="0039211D"/>
    <w:rsid w:val="00395321"/>
    <w:rsid w:val="003A1745"/>
    <w:rsid w:val="003A49B8"/>
    <w:rsid w:val="003B3098"/>
    <w:rsid w:val="003B7CC8"/>
    <w:rsid w:val="003C41CE"/>
    <w:rsid w:val="003D52FA"/>
    <w:rsid w:val="003E7EEA"/>
    <w:rsid w:val="003F40DB"/>
    <w:rsid w:val="003F5AFD"/>
    <w:rsid w:val="00400579"/>
    <w:rsid w:val="00404F19"/>
    <w:rsid w:val="004108B4"/>
    <w:rsid w:val="00411ABB"/>
    <w:rsid w:val="0042317C"/>
    <w:rsid w:val="00425149"/>
    <w:rsid w:val="00442D61"/>
    <w:rsid w:val="00444352"/>
    <w:rsid w:val="00452C61"/>
    <w:rsid w:val="00465ADB"/>
    <w:rsid w:val="0047151A"/>
    <w:rsid w:val="004755A8"/>
    <w:rsid w:val="004851DD"/>
    <w:rsid w:val="00485B03"/>
    <w:rsid w:val="004963B3"/>
    <w:rsid w:val="004A7D38"/>
    <w:rsid w:val="004F0DA0"/>
    <w:rsid w:val="005007F0"/>
    <w:rsid w:val="005010F5"/>
    <w:rsid w:val="00506DDE"/>
    <w:rsid w:val="00516EE8"/>
    <w:rsid w:val="00547616"/>
    <w:rsid w:val="00563B95"/>
    <w:rsid w:val="00582073"/>
    <w:rsid w:val="00587710"/>
    <w:rsid w:val="005A1CA5"/>
    <w:rsid w:val="005B0229"/>
    <w:rsid w:val="005D1C82"/>
    <w:rsid w:val="005D25F0"/>
    <w:rsid w:val="005D5804"/>
    <w:rsid w:val="005D5A4C"/>
    <w:rsid w:val="00625654"/>
    <w:rsid w:val="00633E85"/>
    <w:rsid w:val="00645B32"/>
    <w:rsid w:val="0067651B"/>
    <w:rsid w:val="00677205"/>
    <w:rsid w:val="006774C6"/>
    <w:rsid w:val="006B422D"/>
    <w:rsid w:val="006B7245"/>
    <w:rsid w:val="006D2FB2"/>
    <w:rsid w:val="00707037"/>
    <w:rsid w:val="00713D86"/>
    <w:rsid w:val="00726F78"/>
    <w:rsid w:val="0074044D"/>
    <w:rsid w:val="00746D9F"/>
    <w:rsid w:val="00754C61"/>
    <w:rsid w:val="007702DE"/>
    <w:rsid w:val="00780F6B"/>
    <w:rsid w:val="00787CB5"/>
    <w:rsid w:val="00790598"/>
    <w:rsid w:val="007A4294"/>
    <w:rsid w:val="007B1763"/>
    <w:rsid w:val="007D0309"/>
    <w:rsid w:val="007D3704"/>
    <w:rsid w:val="007D40E1"/>
    <w:rsid w:val="007E2522"/>
    <w:rsid w:val="00800675"/>
    <w:rsid w:val="00801828"/>
    <w:rsid w:val="00802456"/>
    <w:rsid w:val="00810039"/>
    <w:rsid w:val="00816DC3"/>
    <w:rsid w:val="00844424"/>
    <w:rsid w:val="008546D9"/>
    <w:rsid w:val="008570FA"/>
    <w:rsid w:val="008635DF"/>
    <w:rsid w:val="00871C10"/>
    <w:rsid w:val="00880F5B"/>
    <w:rsid w:val="00894731"/>
    <w:rsid w:val="008A46B9"/>
    <w:rsid w:val="008B6D09"/>
    <w:rsid w:val="008C378D"/>
    <w:rsid w:val="008C49D0"/>
    <w:rsid w:val="008C553A"/>
    <w:rsid w:val="008C74C6"/>
    <w:rsid w:val="008E0C0E"/>
    <w:rsid w:val="008F1FEF"/>
    <w:rsid w:val="008F697E"/>
    <w:rsid w:val="0091039F"/>
    <w:rsid w:val="00915939"/>
    <w:rsid w:val="009207AE"/>
    <w:rsid w:val="009257CA"/>
    <w:rsid w:val="00931D65"/>
    <w:rsid w:val="00974BF4"/>
    <w:rsid w:val="00976B47"/>
    <w:rsid w:val="009920D1"/>
    <w:rsid w:val="009E20EF"/>
    <w:rsid w:val="009E7D06"/>
    <w:rsid w:val="00A02DAE"/>
    <w:rsid w:val="00A203AD"/>
    <w:rsid w:val="00A21120"/>
    <w:rsid w:val="00A55D72"/>
    <w:rsid w:val="00A60507"/>
    <w:rsid w:val="00A7335F"/>
    <w:rsid w:val="00A773E1"/>
    <w:rsid w:val="00A77F75"/>
    <w:rsid w:val="00A86327"/>
    <w:rsid w:val="00AB0DFD"/>
    <w:rsid w:val="00AC3884"/>
    <w:rsid w:val="00AC58C0"/>
    <w:rsid w:val="00AD4AD7"/>
    <w:rsid w:val="00AD777D"/>
    <w:rsid w:val="00AF5B23"/>
    <w:rsid w:val="00B007BF"/>
    <w:rsid w:val="00B03FB6"/>
    <w:rsid w:val="00B15CE3"/>
    <w:rsid w:val="00B3208C"/>
    <w:rsid w:val="00B37C6B"/>
    <w:rsid w:val="00B447F5"/>
    <w:rsid w:val="00B52AF2"/>
    <w:rsid w:val="00B6453F"/>
    <w:rsid w:val="00B72239"/>
    <w:rsid w:val="00B7793D"/>
    <w:rsid w:val="00B8392C"/>
    <w:rsid w:val="00B9266E"/>
    <w:rsid w:val="00B97FC3"/>
    <w:rsid w:val="00BB198E"/>
    <w:rsid w:val="00BB3939"/>
    <w:rsid w:val="00BB62B9"/>
    <w:rsid w:val="00BD3CED"/>
    <w:rsid w:val="00BD4D90"/>
    <w:rsid w:val="00BE46E2"/>
    <w:rsid w:val="00C16D90"/>
    <w:rsid w:val="00C47D65"/>
    <w:rsid w:val="00C61AC0"/>
    <w:rsid w:val="00C75E9C"/>
    <w:rsid w:val="00C90036"/>
    <w:rsid w:val="00C9468E"/>
    <w:rsid w:val="00CA1CCC"/>
    <w:rsid w:val="00CA5039"/>
    <w:rsid w:val="00CB1A30"/>
    <w:rsid w:val="00CC404F"/>
    <w:rsid w:val="00CD0CE9"/>
    <w:rsid w:val="00CD34D0"/>
    <w:rsid w:val="00CD6247"/>
    <w:rsid w:val="00D02E60"/>
    <w:rsid w:val="00D03E47"/>
    <w:rsid w:val="00D06D3A"/>
    <w:rsid w:val="00D100AB"/>
    <w:rsid w:val="00D17066"/>
    <w:rsid w:val="00D31033"/>
    <w:rsid w:val="00D32C77"/>
    <w:rsid w:val="00D37241"/>
    <w:rsid w:val="00D37F6E"/>
    <w:rsid w:val="00D42F10"/>
    <w:rsid w:val="00D47973"/>
    <w:rsid w:val="00D7546A"/>
    <w:rsid w:val="00D841C2"/>
    <w:rsid w:val="00D926DC"/>
    <w:rsid w:val="00DA3389"/>
    <w:rsid w:val="00DA4ACE"/>
    <w:rsid w:val="00DB11D1"/>
    <w:rsid w:val="00DB5669"/>
    <w:rsid w:val="00DC1ED1"/>
    <w:rsid w:val="00DC7412"/>
    <w:rsid w:val="00DD1570"/>
    <w:rsid w:val="00E07007"/>
    <w:rsid w:val="00E13A9F"/>
    <w:rsid w:val="00E20EEA"/>
    <w:rsid w:val="00E3507E"/>
    <w:rsid w:val="00E36CF8"/>
    <w:rsid w:val="00E62373"/>
    <w:rsid w:val="00E625FA"/>
    <w:rsid w:val="00E7631D"/>
    <w:rsid w:val="00E8126D"/>
    <w:rsid w:val="00E8540B"/>
    <w:rsid w:val="00EB28B0"/>
    <w:rsid w:val="00EC00CC"/>
    <w:rsid w:val="00EC657D"/>
    <w:rsid w:val="00EC6D5C"/>
    <w:rsid w:val="00F00B29"/>
    <w:rsid w:val="00F062E4"/>
    <w:rsid w:val="00F11A85"/>
    <w:rsid w:val="00F11E2D"/>
    <w:rsid w:val="00F411CD"/>
    <w:rsid w:val="00F606DA"/>
    <w:rsid w:val="00F6607E"/>
    <w:rsid w:val="00F8637F"/>
    <w:rsid w:val="00F97FB1"/>
    <w:rsid w:val="00FA0DBF"/>
    <w:rsid w:val="00FC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E0AF54"/>
  <w15:docId w15:val="{47945868-9200-4536-AEA4-DE5B13787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41C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0"/>
    <w:link w:val="20"/>
    <w:qFormat/>
    <w:rsid w:val="00D841C2"/>
    <w:pPr>
      <w:adjustRightInd w:val="0"/>
      <w:spacing w:beforeLines="50" w:before="120" w:afterLines="50" w:after="120"/>
      <w:textAlignment w:val="baseline"/>
      <w:outlineLvl w:val="1"/>
    </w:pPr>
    <w:rPr>
      <w:rFonts w:ascii="宋体" w:eastAsia="宋体" w:hAnsi="宋体" w:cs="Times New Roman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E625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E625F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625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E625FA"/>
    <w:rPr>
      <w:sz w:val="18"/>
      <w:szCs w:val="18"/>
    </w:rPr>
  </w:style>
  <w:style w:type="paragraph" w:styleId="a8">
    <w:name w:val="List Paragraph"/>
    <w:basedOn w:val="a"/>
    <w:uiPriority w:val="34"/>
    <w:qFormat/>
    <w:rsid w:val="00E625FA"/>
    <w:pPr>
      <w:ind w:firstLineChars="200" w:firstLine="420"/>
    </w:pPr>
  </w:style>
  <w:style w:type="paragraph" w:styleId="a0">
    <w:name w:val="Normal Indent"/>
    <w:basedOn w:val="a"/>
    <w:rsid w:val="003E7EEA"/>
    <w:pPr>
      <w:adjustRightInd w:val="0"/>
      <w:ind w:firstLine="420"/>
      <w:textAlignment w:val="baseline"/>
    </w:pPr>
    <w:rPr>
      <w:rFonts w:ascii="Times New Roman" w:eastAsia="宋体" w:hAnsi="Times New Roman" w:cs="Times New Roman"/>
      <w:szCs w:val="21"/>
    </w:rPr>
  </w:style>
  <w:style w:type="character" w:customStyle="1" w:styleId="20">
    <w:name w:val="标题 2 字符"/>
    <w:basedOn w:val="a1"/>
    <w:link w:val="2"/>
    <w:rsid w:val="00D841C2"/>
    <w:rPr>
      <w:rFonts w:ascii="宋体" w:eastAsia="宋体" w:hAnsi="宋体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810039"/>
    <w:rPr>
      <w:sz w:val="18"/>
      <w:szCs w:val="18"/>
    </w:rPr>
  </w:style>
  <w:style w:type="character" w:customStyle="1" w:styleId="aa">
    <w:name w:val="批注框文本 字符"/>
    <w:basedOn w:val="a1"/>
    <w:link w:val="a9"/>
    <w:uiPriority w:val="99"/>
    <w:semiHidden/>
    <w:rsid w:val="00810039"/>
    <w:rPr>
      <w:sz w:val="18"/>
      <w:szCs w:val="18"/>
    </w:rPr>
  </w:style>
  <w:style w:type="table" w:styleId="ab">
    <w:name w:val="Table Grid"/>
    <w:basedOn w:val="a2"/>
    <w:uiPriority w:val="59"/>
    <w:rsid w:val="00790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semiHidden/>
    <w:rsid w:val="007D40E1"/>
    <w:pPr>
      <w:ind w:firstLine="480"/>
    </w:pPr>
    <w:rPr>
      <w:rFonts w:ascii="Times New Roman" w:eastAsia="宋体" w:hAnsi="Times New Roman" w:cs="Times New Roman"/>
      <w:sz w:val="24"/>
      <w:szCs w:val="20"/>
    </w:rPr>
  </w:style>
  <w:style w:type="character" w:customStyle="1" w:styleId="22">
    <w:name w:val="正文文本缩进 2 字符"/>
    <w:basedOn w:val="a1"/>
    <w:link w:val="21"/>
    <w:semiHidden/>
    <w:rsid w:val="007D40E1"/>
    <w:rPr>
      <w:rFonts w:ascii="Times New Roman" w:eastAsia="宋体" w:hAnsi="Times New Roman" w:cs="Times New Roman"/>
      <w:sz w:val="24"/>
      <w:szCs w:val="20"/>
    </w:rPr>
  </w:style>
  <w:style w:type="character" w:styleId="ac">
    <w:name w:val="Placeholder Text"/>
    <w:basedOn w:val="a1"/>
    <w:uiPriority w:val="99"/>
    <w:semiHidden/>
    <w:rsid w:val="00802456"/>
    <w:rPr>
      <w:color w:val="808080"/>
    </w:rPr>
  </w:style>
  <w:style w:type="character" w:customStyle="1" w:styleId="10">
    <w:name w:val="标题 1 字符"/>
    <w:basedOn w:val="a1"/>
    <w:link w:val="1"/>
    <w:uiPriority w:val="9"/>
    <w:rsid w:val="003C41CE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Visio_Drawing.vsdx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5</Pages>
  <Words>670</Words>
  <Characters>3824</Characters>
  <Application>Microsoft Office Word</Application>
  <DocSecurity>0</DocSecurity>
  <Lines>31</Lines>
  <Paragraphs>8</Paragraphs>
  <ScaleCrop>false</ScaleCrop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Bing Wang</cp:lastModifiedBy>
  <cp:revision>101</cp:revision>
  <dcterms:created xsi:type="dcterms:W3CDTF">2015-12-21T02:46:00Z</dcterms:created>
  <dcterms:modified xsi:type="dcterms:W3CDTF">2021-12-16T02:52:00Z</dcterms:modified>
</cp:coreProperties>
</file>